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hd w:val="clear" w:color="auto" w:fill="FFFFFF"/>
        <w:spacing w:line="384" w:lineRule="atLeast"/>
        <w:jc w:val="center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厦门银行关于发布《厦门银行“快赎专区”服务协议</w:t>
      </w:r>
    </w:p>
    <w:p>
      <w:pPr>
        <w:pStyle w:val="3"/>
        <w:widowControl/>
        <w:shd w:val="clear" w:color="auto" w:fill="FFFFFF"/>
        <w:spacing w:line="384" w:lineRule="atLeast"/>
        <w:jc w:val="center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(个人现金管理类理财产品适用)》的公告</w:t>
      </w:r>
    </w:p>
    <w:p>
      <w:pPr>
        <w:spacing w:line="560" w:lineRule="exact"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尊敬的投资者：</w:t>
      </w:r>
    </w:p>
    <w:p>
      <w:pPr>
        <w:pStyle w:val="3"/>
        <w:widowControl/>
        <w:numPr>
          <w:ilvl w:val="-1"/>
          <w:numId w:val="0"/>
        </w:numPr>
        <w:shd w:val="clear" w:color="auto" w:fill="FFFFFF"/>
        <w:spacing w:before="75" w:line="560" w:lineRule="exact"/>
        <w:ind w:firstLine="640" w:firstLineChars="200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我行制定了《厦门银行“快赎专区”服务协议(个人现金管理类理财产品适用)》，现予以公告，相关协议文本（详见附件）将于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shd w:val="clear"/>
          <w:lang w:val="en-US" w:eastAsia="zh-CN"/>
          <w14:textFill>
            <w14:solidFill>
              <w14:schemeClr w14:val="tx1"/>
            </w14:solidFill>
          </w14:textFill>
        </w:rPr>
        <w:t>2026年10月XX日（含）起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shd w:val="clear"/>
          <w:lang w:val="en-US" w:eastAsia="zh-CN"/>
          <w14:textFill>
            <w14:solidFill>
              <w14:schemeClr w14:val="tx1"/>
            </w14:solidFill>
          </w14:textFill>
        </w:rPr>
        <w:t>正式生效。</w:t>
      </w: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如有疑问，请咨询我行营业网点、您的客户经理或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致电我行客服热线：400-858-8888（大陆地区），0080-186-3155（台湾地区）。衷心感谢您一直以来对厦门银行的关注与支持。</w:t>
      </w: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特此公告。</w:t>
      </w:r>
    </w:p>
    <w:p>
      <w:pPr>
        <w:numPr>
          <w:ilvl w:val="0"/>
          <w:numId w:val="0"/>
        </w:numPr>
        <w:spacing w:line="560" w:lineRule="exact"/>
        <w:ind w:firstLine="420"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附件：《厦门银行“快赎专区”服务协议(个人现金管理类理财产品适用)》</w:t>
      </w:r>
      <w:bookmarkStart w:id="0" w:name="_GoBack"/>
      <w:bookmarkEnd w:id="0"/>
    </w:p>
    <w:p>
      <w:pPr>
        <w:numPr>
          <w:ilvl w:val="0"/>
          <w:numId w:val="0"/>
        </w:numPr>
        <w:spacing w:line="560" w:lineRule="exact"/>
        <w:ind w:firstLine="420"/>
        <w:jc w:val="right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厦门银行股份有限公司                                              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2026年10月XX日</w:t>
      </w:r>
    </w:p>
    <w:p>
      <w:pPr>
        <w:numPr>
          <w:ilvl w:val="0"/>
          <w:numId w:val="0"/>
        </w:numPr>
        <w:spacing w:line="360" w:lineRule="auto"/>
        <w:ind w:firstLine="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3653D7"/>
    <w:rsid w:val="02F036B9"/>
    <w:rsid w:val="04FC02EA"/>
    <w:rsid w:val="050B14AD"/>
    <w:rsid w:val="050B50BA"/>
    <w:rsid w:val="05A07C7A"/>
    <w:rsid w:val="0A6C77F9"/>
    <w:rsid w:val="0AFA3056"/>
    <w:rsid w:val="0D35705A"/>
    <w:rsid w:val="13371015"/>
    <w:rsid w:val="178C5FD1"/>
    <w:rsid w:val="19082EA6"/>
    <w:rsid w:val="19227A9F"/>
    <w:rsid w:val="19CF624F"/>
    <w:rsid w:val="1A031F88"/>
    <w:rsid w:val="1AE01546"/>
    <w:rsid w:val="1B3B6DAC"/>
    <w:rsid w:val="1DF0521B"/>
    <w:rsid w:val="21061DF0"/>
    <w:rsid w:val="213D4783"/>
    <w:rsid w:val="2188334A"/>
    <w:rsid w:val="21C34CF0"/>
    <w:rsid w:val="25845C58"/>
    <w:rsid w:val="27A25C2D"/>
    <w:rsid w:val="27D90F5C"/>
    <w:rsid w:val="29385BE4"/>
    <w:rsid w:val="2A550123"/>
    <w:rsid w:val="2FC37F57"/>
    <w:rsid w:val="2FD872D7"/>
    <w:rsid w:val="31B90574"/>
    <w:rsid w:val="320A1163"/>
    <w:rsid w:val="32AB01AD"/>
    <w:rsid w:val="34585BB7"/>
    <w:rsid w:val="36144C74"/>
    <w:rsid w:val="3875518B"/>
    <w:rsid w:val="39056792"/>
    <w:rsid w:val="392C575A"/>
    <w:rsid w:val="3A7F6B47"/>
    <w:rsid w:val="3BAB17D0"/>
    <w:rsid w:val="3BAE5810"/>
    <w:rsid w:val="3CB734CB"/>
    <w:rsid w:val="3FF54508"/>
    <w:rsid w:val="41EB55EE"/>
    <w:rsid w:val="43F900B3"/>
    <w:rsid w:val="49A365AD"/>
    <w:rsid w:val="4B4637F0"/>
    <w:rsid w:val="4C4927A0"/>
    <w:rsid w:val="4D5127C4"/>
    <w:rsid w:val="53430B66"/>
    <w:rsid w:val="538D10A1"/>
    <w:rsid w:val="53D73EE5"/>
    <w:rsid w:val="55355310"/>
    <w:rsid w:val="560B6EB6"/>
    <w:rsid w:val="5B9D1F6B"/>
    <w:rsid w:val="5D7B70EE"/>
    <w:rsid w:val="5DAB7B4E"/>
    <w:rsid w:val="5E382BD6"/>
    <w:rsid w:val="6212605A"/>
    <w:rsid w:val="6296009B"/>
    <w:rsid w:val="62AC0E27"/>
    <w:rsid w:val="63A6046B"/>
    <w:rsid w:val="678D2371"/>
    <w:rsid w:val="684D75AC"/>
    <w:rsid w:val="69C42E65"/>
    <w:rsid w:val="6C3653D7"/>
    <w:rsid w:val="6CE60486"/>
    <w:rsid w:val="6F983BE2"/>
    <w:rsid w:val="6FC317A3"/>
    <w:rsid w:val="70BF340E"/>
    <w:rsid w:val="7205158D"/>
    <w:rsid w:val="74B754DF"/>
    <w:rsid w:val="75497376"/>
    <w:rsid w:val="761F3266"/>
    <w:rsid w:val="76CA658E"/>
    <w:rsid w:val="78DD3D89"/>
    <w:rsid w:val="79312007"/>
    <w:rsid w:val="7935610D"/>
    <w:rsid w:val="79AD3CC0"/>
    <w:rsid w:val="79E749C4"/>
    <w:rsid w:val="79F406D9"/>
    <w:rsid w:val="7BFD03C3"/>
    <w:rsid w:val="7DEE919D"/>
    <w:rsid w:val="7E2B4E07"/>
    <w:rsid w:val="7EF80974"/>
    <w:rsid w:val="7FC221FD"/>
    <w:rsid w:val="7FCA045D"/>
    <w:rsid w:val="BFA2ED23"/>
    <w:rsid w:val="C7FD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2024-01-18T03:36:00Z</dcterms:created>
  <dc:creator>康钰婷</dc:creator>
  <cp:lastModifiedBy> </cp:lastModifiedBy>
  <dcterms:modified xsi:type="dcterms:W3CDTF">2026-09-24T10:29:38Z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6B3D4FCD1E86431DAFC4D35026C064BE</vt:lpwstr>
  </property>
</Properties>
</file>