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南银理财珠联璧合理财管理计划5号开放式公募人民币理财产品（Z11009）2025年10月17日开放公告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2025/10/17-2025/10/23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2025/10/24-2025/10/30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2025/10/31-2025/11/06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2025/11/07-2025/11/13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2025/11/14-2025/11/20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2025/11/21-2025/11/27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2.62%</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2025年10月17日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