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1.苏银理财恒源日申季持1号F(J01977)新增销售机构西安银行股份有限公司。</w:t>
        <w:cr/>
        <w:t xml:space="preserve">	2.苏银理财恒源日申月持1号F(J02095)新增销售机构西安银行股份有限公司。</w:t>
        <w:cr/>
        <w:t xml:space="preserve">	3.苏银理财恒源融达1号6月A(J180409SA86B)新增销售机构江苏淮安农村商业银行股份有限公司。</w:t>
        <w:cr/>
        <w:t xml:space="preserve">	4.苏银理财启源货币1号P(J04621)新增销售机构江苏银行股份有限公司。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7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