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杭银理财幸福99添益（稳盈）35天周期型理财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杭银理财幸福99添益（稳盈）35天周期型理财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TYG35D2301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0.15%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0.10%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TYG35D2301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0.00%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0.05%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2025-01-01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