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南银理财珠联璧合鑫逸稳增强两年26期封闭式公募人民币理财产品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南银理财珠联璧合鑫逸稳增强两年26期封闭式公募人民币理财产品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ZZ700322202206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2022年11月30日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2024年12月18日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Y40026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1.0785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6,070,145.95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Y42026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6,290,662.87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Y43026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10,735,719.70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Y44026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69,121.48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120,346.60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1,120,357.43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408,511.04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131,663.49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2024年12月18日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