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南银理财珠联璧合鑫逸稳一年169期封闭式公募人民币理财产品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南银理财珠联璧合鑫逸稳一年169期封闭式公募人民币理财产品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ZZ700322400195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Y30169、Y31169、Y32169、Y33169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2024年06月05日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2024年06月06日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2024年06月06日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蚂蚁智信（杭州）信息技术有限公司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光大永明-安鑫1号资产支持计划（第9期）优先级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338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资产证券化(债权型)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2024年06月07日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