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南银理财珠联璧合鑫逸稳四个月18期封闭式公募人民币理财产品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南银理财珠联璧合鑫逸稳四个月18期封闭式公募人民币理财产品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2024年01月10日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2024年05月16日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127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Y11018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1.0113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10,120,057.43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Y12018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1.0116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3,303,683.65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Y13018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9,460,930.59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136,466.95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992,708.95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270,148.28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1,091,234.62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2024年05月16日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