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804" w:rsidRDefault="00E05804">
      <w:pPr>
        <w:spacing w:before="240" w:after="72" w:line="360" w:lineRule="auto"/>
        <w:rPr>
          <w:rFonts w:asciiTheme="minorEastAsia" w:eastAsiaTheme="minorEastAsia" w:hAnsiTheme="minorEastAsia"/>
        </w:rPr>
      </w:pPr>
    </w:p>
    <w:p w:rsidR="00E05804" w:rsidRDefault="00E05804">
      <w:pPr>
        <w:spacing w:before="240" w:after="72" w:line="360" w:lineRule="auto"/>
        <w:rPr>
          <w:rFonts w:asciiTheme="minorEastAsia" w:eastAsiaTheme="minorEastAsia" w:hAnsiTheme="minorEastAsia"/>
        </w:rPr>
      </w:pPr>
    </w:p>
    <w:p w:rsidR="00E05804" w:rsidRDefault="00E05804">
      <w:pPr>
        <w:spacing w:before="240" w:after="72" w:line="360" w:lineRule="auto"/>
        <w:rPr>
          <w:rFonts w:asciiTheme="minorEastAsia" w:eastAsiaTheme="minorEastAsia" w:hAnsiTheme="minorEastAsia"/>
        </w:rPr>
      </w:pPr>
    </w:p>
    <w:p w:rsidR="00E05804" w:rsidRDefault="0096692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48</w:t>
      </w:r>
      <w:r>
        <w:rPr>
          <w:rFonts w:ascii="方正黑体简体" w:eastAsia="方正黑体简体" w:hAnsi="Calibri" w:hint="eastAsia"/>
          <w:sz w:val="36"/>
        </w:rPr>
        <w:t>期封闭式公募人民币理财产品</w:t>
      </w:r>
    </w:p>
    <w:p w:rsidR="00E05804" w:rsidRDefault="0096692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E05804" w:rsidRDefault="00E05804">
      <w:pPr>
        <w:spacing w:before="240" w:after="72" w:line="360" w:lineRule="auto"/>
        <w:jc w:val="center"/>
        <w:rPr>
          <w:rFonts w:ascii="方正黑体简体" w:eastAsia="方正黑体简体"/>
          <w:sz w:val="36"/>
          <w:szCs w:val="36"/>
        </w:rPr>
      </w:pPr>
    </w:p>
    <w:p w:rsidR="00E05804" w:rsidRDefault="00E05804">
      <w:pPr>
        <w:spacing w:before="240" w:after="72" w:line="360" w:lineRule="auto"/>
        <w:jc w:val="center"/>
        <w:rPr>
          <w:rFonts w:ascii="方正黑体简体" w:eastAsia="方正黑体简体"/>
          <w:sz w:val="36"/>
          <w:szCs w:val="36"/>
        </w:rPr>
      </w:pPr>
    </w:p>
    <w:p w:rsidR="00E05804" w:rsidRDefault="00E05804">
      <w:pPr>
        <w:spacing w:before="240" w:after="72" w:line="360" w:lineRule="auto"/>
        <w:jc w:val="center"/>
        <w:rPr>
          <w:rFonts w:ascii="方正黑体简体" w:eastAsia="方正黑体简体"/>
          <w:sz w:val="36"/>
          <w:szCs w:val="36"/>
        </w:rPr>
      </w:pPr>
    </w:p>
    <w:p w:rsidR="00E05804" w:rsidRDefault="00E05804">
      <w:pPr>
        <w:spacing w:before="240" w:after="72" w:line="360" w:lineRule="auto"/>
        <w:jc w:val="center"/>
        <w:rPr>
          <w:rFonts w:ascii="方正黑体简体" w:eastAsia="方正黑体简体"/>
          <w:sz w:val="36"/>
          <w:szCs w:val="36"/>
        </w:rPr>
      </w:pPr>
    </w:p>
    <w:p w:rsidR="00E05804" w:rsidRDefault="0096692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E05804" w:rsidRDefault="0096692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E05804" w:rsidRDefault="00E05804">
      <w:pPr>
        <w:spacing w:before="240" w:after="72" w:line="360" w:lineRule="auto"/>
        <w:rPr>
          <w:rFonts w:ascii="方正黑体简体" w:eastAsia="方正黑体简体"/>
          <w:sz w:val="36"/>
          <w:szCs w:val="36"/>
        </w:rPr>
      </w:pPr>
    </w:p>
    <w:p w:rsidR="00E05804" w:rsidRDefault="00E05804">
      <w:pPr>
        <w:spacing w:before="240" w:after="72" w:line="360" w:lineRule="auto"/>
        <w:rPr>
          <w:rFonts w:ascii="方正黑体简体" w:eastAsia="方正黑体简体"/>
          <w:sz w:val="36"/>
          <w:szCs w:val="36"/>
        </w:rPr>
      </w:pPr>
    </w:p>
    <w:p w:rsidR="00E05804" w:rsidRDefault="0096692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E05804" w:rsidRDefault="009669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E05804" w:rsidTr="00B762C8">
        <w:trPr>
          <w:trHeight w:val="714"/>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48</w:t>
            </w:r>
            <w:r>
              <w:rPr>
                <w:rFonts w:ascii="方正仿宋简体" w:eastAsia="方正仿宋简体" w:hint="eastAsia"/>
                <w:sz w:val="24"/>
                <w:szCs w:val="24"/>
              </w:rPr>
              <w:t>期封闭式公募人民币理财产品</w:t>
            </w:r>
          </w:p>
        </w:tc>
      </w:tr>
      <w:tr w:rsidR="00E05804" w:rsidTr="00B762C8">
        <w:trPr>
          <w:trHeight w:val="1300"/>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E05804" w:rsidTr="00B762C8">
        <w:trPr>
          <w:trHeight w:val="714"/>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E05804" w:rsidTr="00B762C8">
        <w:trPr>
          <w:trHeight w:val="714"/>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22</w:t>
            </w:r>
            <w:r>
              <w:rPr>
                <w:rFonts w:ascii="方正仿宋简体" w:eastAsia="方正仿宋简体" w:hint="eastAsia"/>
                <w:sz w:val="24"/>
                <w:szCs w:val="24"/>
              </w:rPr>
              <w:t>日</w:t>
            </w:r>
          </w:p>
        </w:tc>
      </w:tr>
      <w:tr w:rsidR="00E05804" w:rsidTr="00B762C8">
        <w:trPr>
          <w:trHeight w:val="714"/>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432,675,925.00</w:t>
            </w:r>
            <w:r>
              <w:rPr>
                <w:rFonts w:ascii="方正仿宋简体" w:eastAsia="方正仿宋简体" w:hint="eastAsia"/>
                <w:sz w:val="24"/>
                <w:szCs w:val="24"/>
              </w:rPr>
              <w:t>份</w:t>
            </w:r>
          </w:p>
        </w:tc>
      </w:tr>
      <w:tr w:rsidR="00E05804" w:rsidTr="00B762C8">
        <w:trPr>
          <w:trHeight w:val="688"/>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百瑞信托有限责任公司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E05804" w:rsidTr="00B762C8">
        <w:trPr>
          <w:trHeight w:val="714"/>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E05804" w:rsidTr="00B762C8">
        <w:trPr>
          <w:trHeight w:val="714"/>
          <w:jc w:val="center"/>
        </w:trPr>
        <w:tc>
          <w:tcPr>
            <w:tcW w:w="2719"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E05804" w:rsidRDefault="00966928" w:rsidP="00B762C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E05804" w:rsidRDefault="00E05804">
      <w:pPr>
        <w:spacing w:before="240" w:after="72" w:line="360" w:lineRule="auto"/>
        <w:rPr>
          <w:rFonts w:ascii="方正仿宋_GBK" w:eastAsia="方正仿宋_GBK" w:hAnsi="宋体" w:cs="宋体"/>
          <w:kern w:val="0"/>
          <w:sz w:val="24"/>
          <w:szCs w:val="24"/>
        </w:rPr>
      </w:pPr>
    </w:p>
    <w:p w:rsidR="00E05804" w:rsidRDefault="009669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E05804" w:rsidRDefault="0096692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E05804">
        <w:trPr>
          <w:trHeight w:val="699"/>
          <w:jc w:val="center"/>
        </w:trPr>
        <w:tc>
          <w:tcPr>
            <w:tcW w:w="1838" w:type="dxa"/>
            <w:vMerge w:val="restart"/>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E05804">
        <w:trPr>
          <w:trHeight w:val="1697"/>
          <w:jc w:val="center"/>
        </w:trPr>
        <w:tc>
          <w:tcPr>
            <w:tcW w:w="1838" w:type="dxa"/>
            <w:vMerge/>
            <w:vAlign w:val="center"/>
          </w:tcPr>
          <w:p w:rsidR="00E05804" w:rsidRDefault="00E05804" w:rsidP="00B762C8">
            <w:pPr>
              <w:spacing w:beforeLines="20" w:afterLines="20"/>
              <w:jc w:val="center"/>
              <w:rPr>
                <w:rFonts w:ascii="方正仿宋简体" w:eastAsia="方正仿宋简体"/>
                <w:sz w:val="24"/>
                <w:szCs w:val="24"/>
              </w:rPr>
            </w:pPr>
          </w:p>
        </w:tc>
        <w:tc>
          <w:tcPr>
            <w:tcW w:w="2693"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E0580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Y60048</w:t>
            </w:r>
          </w:p>
        </w:tc>
        <w:tc>
          <w:tcPr>
            <w:tcW w:w="2693"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54,071,040.59</w:t>
            </w:r>
          </w:p>
        </w:tc>
        <w:tc>
          <w:tcPr>
            <w:tcW w:w="2410"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1.0114</w:t>
            </w:r>
          </w:p>
        </w:tc>
        <w:tc>
          <w:tcPr>
            <w:tcW w:w="2126"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1.0114</w:t>
            </w:r>
          </w:p>
        </w:tc>
      </w:tr>
      <w:tr w:rsidR="00E0580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Y61048</w:t>
            </w:r>
          </w:p>
        </w:tc>
        <w:tc>
          <w:tcPr>
            <w:tcW w:w="2693"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270,816,202.53</w:t>
            </w:r>
          </w:p>
        </w:tc>
        <w:tc>
          <w:tcPr>
            <w:tcW w:w="2410"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1.0117</w:t>
            </w:r>
          </w:p>
        </w:tc>
        <w:tc>
          <w:tcPr>
            <w:tcW w:w="2126"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1.0117</w:t>
            </w:r>
          </w:p>
        </w:tc>
      </w:tr>
      <w:tr w:rsidR="00E05804">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Y62048</w:t>
            </w:r>
          </w:p>
        </w:tc>
        <w:tc>
          <w:tcPr>
            <w:tcW w:w="2693"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112,896,776.24</w:t>
            </w:r>
          </w:p>
        </w:tc>
        <w:tc>
          <w:tcPr>
            <w:tcW w:w="2410"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1.0121</w:t>
            </w:r>
          </w:p>
        </w:tc>
        <w:tc>
          <w:tcPr>
            <w:tcW w:w="2126"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1.0121</w:t>
            </w:r>
          </w:p>
        </w:tc>
      </w:tr>
    </w:tbl>
    <w:p w:rsidR="00E05804" w:rsidRDefault="0096692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E05804" w:rsidRDefault="00E05804">
      <w:pPr>
        <w:spacing w:before="240" w:after="72" w:line="360" w:lineRule="auto"/>
        <w:rPr>
          <w:rFonts w:ascii="方正仿宋_GBK" w:eastAsia="方正仿宋_GBK"/>
          <w:sz w:val="24"/>
          <w:szCs w:val="24"/>
        </w:rPr>
      </w:pPr>
    </w:p>
    <w:p w:rsidR="00E05804" w:rsidRDefault="009669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E05804" w:rsidRDefault="0096692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E05804" w:rsidRDefault="0096692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Y60048</w:t>
      </w:r>
      <w:r>
        <w:rPr>
          <w:rFonts w:ascii="方正仿宋简体" w:eastAsia="方正仿宋简体" w:hint="eastAsia"/>
          <w:sz w:val="24"/>
          <w:szCs w:val="24"/>
        </w:rPr>
        <w:t>份额净值为</w:t>
      </w:r>
      <w:r>
        <w:rPr>
          <w:rFonts w:ascii="方正仿宋简体" w:eastAsia="方正仿宋简体" w:hint="eastAsia"/>
          <w:sz w:val="24"/>
          <w:szCs w:val="24"/>
        </w:rPr>
        <w:t>1.0113</w:t>
      </w:r>
      <w:r>
        <w:rPr>
          <w:rFonts w:ascii="方正仿宋简体" w:eastAsia="方正仿宋简体" w:hint="eastAsia"/>
          <w:sz w:val="24"/>
          <w:szCs w:val="24"/>
        </w:rPr>
        <w:t>元，</w:t>
      </w:r>
      <w:r>
        <w:rPr>
          <w:rFonts w:ascii="方正仿宋简体" w:eastAsia="方正仿宋简体" w:hint="eastAsia"/>
          <w:sz w:val="24"/>
          <w:szCs w:val="24"/>
        </w:rPr>
        <w:t>Y61048</w:t>
      </w:r>
      <w:r>
        <w:rPr>
          <w:rFonts w:ascii="方正仿宋简体" w:eastAsia="方正仿宋简体" w:hint="eastAsia"/>
          <w:sz w:val="24"/>
          <w:szCs w:val="24"/>
        </w:rPr>
        <w:t>份额净值为</w:t>
      </w:r>
      <w:r>
        <w:rPr>
          <w:rFonts w:ascii="方正仿宋简体" w:eastAsia="方正仿宋简体" w:hint="eastAsia"/>
          <w:sz w:val="24"/>
          <w:szCs w:val="24"/>
        </w:rPr>
        <w:t>1.0117</w:t>
      </w:r>
      <w:r>
        <w:rPr>
          <w:rFonts w:ascii="方正仿宋简体" w:eastAsia="方正仿宋简体" w:hint="eastAsia"/>
          <w:sz w:val="24"/>
          <w:szCs w:val="24"/>
        </w:rPr>
        <w:t>元，</w:t>
      </w:r>
      <w:r>
        <w:rPr>
          <w:rFonts w:ascii="方正仿宋简体" w:eastAsia="方正仿宋简体" w:hint="eastAsia"/>
          <w:sz w:val="24"/>
          <w:szCs w:val="24"/>
        </w:rPr>
        <w:t>Y62048</w:t>
      </w:r>
      <w:r>
        <w:rPr>
          <w:rFonts w:ascii="方正仿宋简体" w:eastAsia="方正仿宋简体" w:hint="eastAsia"/>
          <w:sz w:val="24"/>
          <w:szCs w:val="24"/>
        </w:rPr>
        <w:t>份额净值为</w:t>
      </w:r>
      <w:r>
        <w:rPr>
          <w:rFonts w:ascii="方正仿宋简体" w:eastAsia="方正仿宋简体" w:hint="eastAsia"/>
          <w:sz w:val="24"/>
          <w:szCs w:val="24"/>
        </w:rPr>
        <w:t>1.0120</w:t>
      </w:r>
      <w:r>
        <w:rPr>
          <w:rFonts w:ascii="方正仿宋简体" w:eastAsia="方正仿宋简体" w:hint="eastAsia"/>
          <w:sz w:val="24"/>
          <w:szCs w:val="24"/>
        </w:rPr>
        <w:t>元。</w:t>
      </w:r>
    </w:p>
    <w:p w:rsidR="00E05804" w:rsidRDefault="00E05804">
      <w:pPr>
        <w:spacing w:before="240" w:after="72" w:line="360" w:lineRule="auto"/>
        <w:rPr>
          <w:rFonts w:ascii="方正仿宋_GBK" w:eastAsia="方正仿宋_GBK" w:hAnsi="宋体"/>
          <w:sz w:val="24"/>
          <w:szCs w:val="24"/>
        </w:rPr>
      </w:pPr>
    </w:p>
    <w:p w:rsidR="00E05804" w:rsidRDefault="009669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E0580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E0580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E0580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0580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0580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05804">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E05804" w:rsidRDefault="00E05804">
      <w:pPr>
        <w:spacing w:before="240" w:after="72" w:line="360" w:lineRule="auto"/>
        <w:rPr>
          <w:rFonts w:ascii="方正仿宋_GBK" w:eastAsia="方正仿宋_GBK"/>
          <w:sz w:val="24"/>
          <w:szCs w:val="24"/>
        </w:rPr>
      </w:pP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E05804">
        <w:trPr>
          <w:trHeight w:val="1233"/>
          <w:jc w:val="center"/>
        </w:trPr>
        <w:tc>
          <w:tcPr>
            <w:tcW w:w="750"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E0580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121,307,138.69</w:t>
            </w:r>
          </w:p>
        </w:tc>
        <w:tc>
          <w:tcPr>
            <w:tcW w:w="1807"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27.71</w:t>
            </w:r>
          </w:p>
        </w:tc>
      </w:tr>
      <w:tr w:rsidR="00E0580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108,596,540.66</w:t>
            </w:r>
          </w:p>
        </w:tc>
        <w:tc>
          <w:tcPr>
            <w:tcW w:w="1807"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24.81</w:t>
            </w:r>
          </w:p>
        </w:tc>
      </w:tr>
      <w:tr w:rsidR="00E0580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XTDKX202312250003</w:t>
            </w:r>
          </w:p>
        </w:tc>
        <w:tc>
          <w:tcPr>
            <w:tcW w:w="271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103,968,800.00</w:t>
            </w:r>
          </w:p>
        </w:tc>
        <w:tc>
          <w:tcPr>
            <w:tcW w:w="1807"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23.75</w:t>
            </w:r>
          </w:p>
        </w:tc>
      </w:tr>
      <w:tr w:rsidR="00E05804">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XTDKX202312110001</w:t>
            </w:r>
          </w:p>
        </w:tc>
        <w:tc>
          <w:tcPr>
            <w:tcW w:w="271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103,053,600.00</w:t>
            </w:r>
          </w:p>
        </w:tc>
        <w:tc>
          <w:tcPr>
            <w:tcW w:w="1807" w:type="dxa"/>
            <w:shd w:val="clear" w:color="000000" w:fill="FFFFFF"/>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23.54</w:t>
            </w:r>
          </w:p>
        </w:tc>
      </w:tr>
    </w:tbl>
    <w:p w:rsidR="00E05804" w:rsidRDefault="00E05804">
      <w:pPr>
        <w:spacing w:before="240" w:after="72" w:line="360" w:lineRule="auto"/>
        <w:rPr>
          <w:rFonts w:ascii="方正仿宋_GBK" w:eastAsia="方正仿宋_GBK" w:hAnsi="宋体" w:cs="宋体"/>
          <w:sz w:val="24"/>
          <w:szCs w:val="24"/>
          <w:shd w:val="clear" w:color="auto" w:fill="FFFFFF"/>
        </w:rPr>
      </w:pPr>
    </w:p>
    <w:p w:rsidR="00E05804" w:rsidRDefault="00966928">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E05804">
        <w:trPr>
          <w:trHeight w:val="1078"/>
          <w:jc w:val="center"/>
        </w:trPr>
        <w:tc>
          <w:tcPr>
            <w:tcW w:w="877"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E0580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438</w:t>
            </w:r>
          </w:p>
        </w:tc>
        <w:tc>
          <w:tcPr>
            <w:tcW w:w="1383"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E05804">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607</w:t>
            </w:r>
          </w:p>
        </w:tc>
        <w:tc>
          <w:tcPr>
            <w:tcW w:w="1383"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E05804" w:rsidRDefault="00E05804">
      <w:pPr>
        <w:spacing w:before="240" w:after="72" w:line="360" w:lineRule="auto"/>
        <w:rPr>
          <w:rFonts w:ascii="方正仿宋_GBK" w:eastAsia="方正仿宋_GBK" w:hAnsi="宋体" w:cs="宋体"/>
          <w:sz w:val="24"/>
          <w:szCs w:val="24"/>
          <w:shd w:val="clear" w:color="auto" w:fill="FFFFFF"/>
        </w:rPr>
      </w:pPr>
    </w:p>
    <w:p w:rsidR="00E05804" w:rsidRDefault="009669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E05804">
        <w:trPr>
          <w:trHeight w:val="584"/>
          <w:jc w:val="center"/>
        </w:trPr>
        <w:tc>
          <w:tcPr>
            <w:tcW w:w="846"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E05804" w:rsidRDefault="00966928" w:rsidP="00B762C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E05804">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0101060000000789</w:t>
            </w:r>
          </w:p>
        </w:tc>
        <w:tc>
          <w:tcPr>
            <w:tcW w:w="1983"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48</w:t>
            </w:r>
            <w:r>
              <w:rPr>
                <w:rFonts w:ascii="方正仿宋简体" w:eastAsia="方正仿宋简体" w:hAnsi="方正仿宋简体" w:cs="方正仿宋简体"/>
                <w:sz w:val="24"/>
              </w:rPr>
              <w:t>期</w:t>
            </w:r>
          </w:p>
        </w:tc>
        <w:tc>
          <w:tcPr>
            <w:tcW w:w="1988" w:type="dxa"/>
            <w:vAlign w:val="center"/>
          </w:tcPr>
          <w:p w:rsidR="00E05804" w:rsidRDefault="00966928" w:rsidP="00B762C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E05804" w:rsidRDefault="00E05804">
      <w:pPr>
        <w:spacing w:afterLines="0" w:line="360" w:lineRule="auto"/>
        <w:rPr>
          <w:rFonts w:ascii="方正仿宋_GBK" w:eastAsia="方正仿宋_GBK"/>
          <w:sz w:val="24"/>
          <w:szCs w:val="24"/>
        </w:rPr>
      </w:pPr>
    </w:p>
    <w:p w:rsidR="00E05804" w:rsidRDefault="00E05804">
      <w:pPr>
        <w:spacing w:before="240" w:after="72" w:line="360" w:lineRule="auto"/>
        <w:jc w:val="center"/>
        <w:rPr>
          <w:rFonts w:ascii="方正仿宋_GBK" w:eastAsia="方正仿宋_GBK"/>
          <w:b/>
          <w:sz w:val="24"/>
          <w:szCs w:val="24"/>
        </w:rPr>
      </w:pPr>
    </w:p>
    <w:p w:rsidR="00E05804" w:rsidRDefault="0096692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B762C8" w:rsidRPr="00B762C8">
        <w:rPr>
          <w:rFonts w:ascii="方正仿宋简体" w:eastAsia="方正仿宋简体"/>
          <w:sz w:val="24"/>
          <w:szCs w:val="24"/>
        </w:rPr>
        <w:t>15,802.57</w:t>
      </w:r>
      <w:r>
        <w:rPr>
          <w:rFonts w:ascii="方正仿宋简体" w:eastAsia="方正仿宋简体" w:hint="eastAsia"/>
          <w:sz w:val="24"/>
          <w:szCs w:val="24"/>
        </w:rPr>
        <w:t>元。</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E05804" w:rsidRDefault="0096692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E05804" w:rsidRDefault="00E05804">
      <w:pPr>
        <w:spacing w:before="240" w:after="72" w:line="360" w:lineRule="auto"/>
        <w:rPr>
          <w:rFonts w:ascii="方正仿宋_GBK" w:eastAsia="方正仿宋_GBK" w:hAnsi="宋体" w:cs="宋体"/>
          <w:kern w:val="0"/>
          <w:sz w:val="24"/>
          <w:szCs w:val="24"/>
        </w:rPr>
      </w:pPr>
    </w:p>
    <w:p w:rsidR="00E05804" w:rsidRDefault="00E05804">
      <w:pPr>
        <w:spacing w:before="240" w:after="72" w:line="360" w:lineRule="auto"/>
        <w:rPr>
          <w:rFonts w:ascii="方正仿宋_GBK" w:eastAsia="方正仿宋_GBK" w:hAnsi="宋体" w:cs="宋体"/>
          <w:kern w:val="0"/>
          <w:sz w:val="24"/>
          <w:szCs w:val="24"/>
        </w:rPr>
      </w:pPr>
    </w:p>
    <w:p w:rsidR="00E05804" w:rsidRDefault="00E05804">
      <w:pPr>
        <w:spacing w:before="240" w:after="72" w:line="360" w:lineRule="auto"/>
        <w:jc w:val="right"/>
        <w:rPr>
          <w:rFonts w:ascii="方正仿宋_GBK" w:eastAsia="方正仿宋_GBK"/>
          <w:b/>
          <w:sz w:val="24"/>
          <w:szCs w:val="24"/>
        </w:rPr>
      </w:pPr>
    </w:p>
    <w:p w:rsidR="00E05804" w:rsidRDefault="0096692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E05804" w:rsidRDefault="0096692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E05804" w:rsidRDefault="00E05804">
      <w:pPr>
        <w:spacing w:before="240" w:after="72" w:line="360" w:lineRule="auto"/>
        <w:rPr>
          <w:rFonts w:ascii="方正仿宋_GBK" w:eastAsia="方正仿宋_GBK"/>
          <w:sz w:val="24"/>
          <w:szCs w:val="24"/>
        </w:rPr>
      </w:pPr>
    </w:p>
    <w:p w:rsidR="00E05804" w:rsidRDefault="00E05804">
      <w:pPr>
        <w:spacing w:before="240" w:after="72" w:line="360" w:lineRule="auto"/>
        <w:rPr>
          <w:rFonts w:ascii="方正仿宋_GBK" w:eastAsia="方正仿宋_GBK"/>
          <w:sz w:val="24"/>
          <w:szCs w:val="24"/>
        </w:rPr>
      </w:pPr>
    </w:p>
    <w:sectPr w:rsidR="00E05804" w:rsidSect="00E05804">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928" w:rsidRDefault="00966928" w:rsidP="00B762C8">
      <w:pPr>
        <w:spacing w:after="72"/>
      </w:pPr>
      <w:r>
        <w:separator/>
      </w:r>
    </w:p>
  </w:endnote>
  <w:endnote w:type="continuationSeparator" w:id="1">
    <w:p w:rsidR="00966928" w:rsidRDefault="00966928" w:rsidP="00B762C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04" w:rsidRDefault="00E05804">
    <w:pPr>
      <w:pStyle w:val="a3"/>
      <w:framePr w:wrap="around" w:vAnchor="text" w:hAnchor="margin" w:xAlign="center" w:y="1"/>
      <w:spacing w:after="72"/>
      <w:rPr>
        <w:rStyle w:val="a6"/>
      </w:rPr>
    </w:pPr>
    <w:r>
      <w:fldChar w:fldCharType="begin"/>
    </w:r>
    <w:r w:rsidR="00966928">
      <w:rPr>
        <w:rStyle w:val="a6"/>
      </w:rPr>
      <w:instrText xml:space="preserve">PAGE  </w:instrText>
    </w:r>
    <w:r>
      <w:fldChar w:fldCharType="end"/>
    </w:r>
  </w:p>
  <w:p w:rsidR="00E05804" w:rsidRDefault="00E05804">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04" w:rsidRDefault="00E05804">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04" w:rsidRDefault="00E05804">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928" w:rsidRDefault="00966928" w:rsidP="00B762C8">
      <w:pPr>
        <w:spacing w:after="72"/>
      </w:pPr>
      <w:r>
        <w:separator/>
      </w:r>
    </w:p>
  </w:footnote>
  <w:footnote w:type="continuationSeparator" w:id="1">
    <w:p w:rsidR="00966928" w:rsidRDefault="00966928" w:rsidP="00B762C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04" w:rsidRDefault="00E05804">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04" w:rsidRDefault="00E05804">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804" w:rsidRDefault="00E05804">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66928"/>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762C8"/>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5804"/>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804"/>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05804"/>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E0580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05804"/>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E05804"/>
  </w:style>
  <w:style w:type="character" w:customStyle="1" w:styleId="Char">
    <w:name w:val="页脚 Char"/>
    <w:link w:val="a3"/>
    <w:uiPriority w:val="99"/>
    <w:qFormat/>
    <w:locked/>
    <w:rsid w:val="00E05804"/>
    <w:rPr>
      <w:rFonts w:ascii="Times New Roman" w:hAnsi="Times New Roman" w:cs="Times New Roman"/>
      <w:sz w:val="18"/>
      <w:szCs w:val="18"/>
    </w:rPr>
  </w:style>
  <w:style w:type="character" w:customStyle="1" w:styleId="Char1">
    <w:name w:val="页脚 Char1"/>
    <w:basedOn w:val="a0"/>
    <w:uiPriority w:val="99"/>
    <w:semiHidden/>
    <w:qFormat/>
    <w:rsid w:val="00E05804"/>
    <w:rPr>
      <w:rFonts w:ascii="Times New Roman" w:eastAsia="宋体" w:hAnsi="Times New Roman" w:cs="Times New Roman"/>
      <w:sz w:val="18"/>
      <w:szCs w:val="18"/>
    </w:rPr>
  </w:style>
  <w:style w:type="paragraph" w:customStyle="1" w:styleId="biaogeleft">
    <w:name w:val="biaoge_left"/>
    <w:basedOn w:val="a"/>
    <w:qFormat/>
    <w:rsid w:val="00E0580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E05804"/>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E05804"/>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E05804"/>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E05804"/>
    <w:pPr>
      <w:jc w:val="both"/>
    </w:pPr>
    <w:rPr>
      <w:rFonts w:ascii="Times New Roman" w:eastAsia="宋体" w:hAnsi="Times New Roman" w:cs="Times New Roman"/>
      <w:kern w:val="2"/>
      <w:sz w:val="21"/>
      <w:szCs w:val="21"/>
    </w:rPr>
  </w:style>
  <w:style w:type="paragraph" w:customStyle="1" w:styleId="biaogeright">
    <w:name w:val="biaoge_right"/>
    <w:basedOn w:val="a"/>
    <w:qFormat/>
    <w:rsid w:val="00E05804"/>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E05804"/>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E05804"/>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E05804"/>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E0580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57640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415</Words>
  <Characters>2371</Characters>
  <Application>Microsoft Office Word</Application>
  <DocSecurity>0</DocSecurity>
  <Lines>19</Lines>
  <Paragraphs>5</Paragraphs>
  <ScaleCrop>false</ScaleCrop>
  <Company>cc</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