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703" w:rsidRDefault="00046703">
      <w:pPr>
        <w:spacing w:before="240" w:after="72" w:line="360" w:lineRule="auto"/>
        <w:rPr>
          <w:rFonts w:asciiTheme="minorEastAsia" w:eastAsiaTheme="minorEastAsia" w:hAnsiTheme="minorEastAsia"/>
        </w:rPr>
      </w:pPr>
    </w:p>
    <w:p w:rsidR="00046703" w:rsidRDefault="00046703">
      <w:pPr>
        <w:spacing w:before="240" w:after="72" w:line="360" w:lineRule="auto"/>
        <w:rPr>
          <w:rFonts w:asciiTheme="minorEastAsia" w:eastAsiaTheme="minorEastAsia" w:hAnsiTheme="minorEastAsia"/>
        </w:rPr>
      </w:pPr>
    </w:p>
    <w:p w:rsidR="00046703" w:rsidRDefault="00046703">
      <w:pPr>
        <w:spacing w:before="240" w:after="72" w:line="360" w:lineRule="auto"/>
        <w:rPr>
          <w:rFonts w:asciiTheme="minorEastAsia" w:eastAsiaTheme="minorEastAsia" w:hAnsiTheme="minorEastAsia"/>
        </w:rPr>
      </w:pPr>
    </w:p>
    <w:p w:rsidR="00046703" w:rsidRDefault="00771B1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46</w:t>
      </w:r>
      <w:r>
        <w:rPr>
          <w:rFonts w:ascii="方正黑体简体" w:eastAsia="方正黑体简体" w:hAnsi="Calibri" w:hint="eastAsia"/>
          <w:sz w:val="36"/>
        </w:rPr>
        <w:t>期封闭式公募人民币理财产品</w:t>
      </w:r>
    </w:p>
    <w:p w:rsidR="00046703" w:rsidRDefault="00771B1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046703" w:rsidRDefault="00046703">
      <w:pPr>
        <w:spacing w:before="240" w:after="72" w:line="360" w:lineRule="auto"/>
        <w:jc w:val="center"/>
        <w:rPr>
          <w:rFonts w:ascii="方正黑体简体" w:eastAsia="方正黑体简体"/>
          <w:sz w:val="36"/>
          <w:szCs w:val="36"/>
        </w:rPr>
      </w:pPr>
    </w:p>
    <w:p w:rsidR="00046703" w:rsidRDefault="00046703">
      <w:pPr>
        <w:spacing w:before="240" w:after="72" w:line="360" w:lineRule="auto"/>
        <w:jc w:val="center"/>
        <w:rPr>
          <w:rFonts w:ascii="方正黑体简体" w:eastAsia="方正黑体简体"/>
          <w:sz w:val="36"/>
          <w:szCs w:val="36"/>
        </w:rPr>
      </w:pPr>
    </w:p>
    <w:p w:rsidR="00046703" w:rsidRDefault="00046703">
      <w:pPr>
        <w:spacing w:before="240" w:after="72" w:line="360" w:lineRule="auto"/>
        <w:jc w:val="center"/>
        <w:rPr>
          <w:rFonts w:ascii="方正黑体简体" w:eastAsia="方正黑体简体"/>
          <w:sz w:val="36"/>
          <w:szCs w:val="36"/>
        </w:rPr>
      </w:pPr>
    </w:p>
    <w:p w:rsidR="00046703" w:rsidRDefault="00046703">
      <w:pPr>
        <w:spacing w:before="240" w:after="72" w:line="360" w:lineRule="auto"/>
        <w:jc w:val="center"/>
        <w:rPr>
          <w:rFonts w:ascii="方正黑体简体" w:eastAsia="方正黑体简体"/>
          <w:sz w:val="36"/>
          <w:szCs w:val="36"/>
        </w:rPr>
      </w:pPr>
    </w:p>
    <w:p w:rsidR="00046703" w:rsidRDefault="00771B1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046703" w:rsidRDefault="00771B1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046703" w:rsidRDefault="00046703">
      <w:pPr>
        <w:spacing w:before="240" w:after="72" w:line="360" w:lineRule="auto"/>
        <w:rPr>
          <w:rFonts w:ascii="方正黑体简体" w:eastAsia="方正黑体简体"/>
          <w:sz w:val="36"/>
          <w:szCs w:val="36"/>
        </w:rPr>
      </w:pPr>
    </w:p>
    <w:p w:rsidR="00046703" w:rsidRDefault="00046703">
      <w:pPr>
        <w:spacing w:before="240" w:after="72" w:line="360" w:lineRule="auto"/>
        <w:rPr>
          <w:rFonts w:ascii="方正黑体简体" w:eastAsia="方正黑体简体"/>
          <w:sz w:val="36"/>
          <w:szCs w:val="36"/>
        </w:rPr>
      </w:pPr>
    </w:p>
    <w:p w:rsidR="00046703" w:rsidRDefault="00771B1C">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046703" w:rsidRDefault="00771B1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046703" w:rsidTr="00A87F0B">
        <w:trPr>
          <w:trHeight w:val="714"/>
          <w:jc w:val="center"/>
        </w:trPr>
        <w:tc>
          <w:tcPr>
            <w:tcW w:w="2719"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46</w:t>
            </w:r>
            <w:r>
              <w:rPr>
                <w:rFonts w:ascii="方正仿宋简体" w:eastAsia="方正仿宋简体" w:hint="eastAsia"/>
                <w:sz w:val="24"/>
                <w:szCs w:val="24"/>
              </w:rPr>
              <w:t>期封闭式公募人民币理财产品</w:t>
            </w:r>
          </w:p>
        </w:tc>
      </w:tr>
      <w:tr w:rsidR="00046703" w:rsidTr="00A87F0B">
        <w:trPr>
          <w:trHeight w:val="1300"/>
          <w:jc w:val="center"/>
        </w:trPr>
        <w:tc>
          <w:tcPr>
            <w:tcW w:w="2719"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Z7003223000211</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046703" w:rsidTr="00A87F0B">
        <w:trPr>
          <w:trHeight w:val="714"/>
          <w:jc w:val="center"/>
        </w:trPr>
        <w:tc>
          <w:tcPr>
            <w:tcW w:w="2719"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046703" w:rsidTr="00A87F0B">
        <w:trPr>
          <w:trHeight w:val="714"/>
          <w:jc w:val="center"/>
        </w:trPr>
        <w:tc>
          <w:tcPr>
            <w:tcW w:w="2719"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08</w:t>
            </w:r>
            <w:r>
              <w:rPr>
                <w:rFonts w:ascii="方正仿宋简体" w:eastAsia="方正仿宋简体" w:hint="eastAsia"/>
                <w:sz w:val="24"/>
                <w:szCs w:val="24"/>
              </w:rPr>
              <w:t>日</w:t>
            </w:r>
          </w:p>
        </w:tc>
      </w:tr>
      <w:tr w:rsidR="00046703" w:rsidTr="00A87F0B">
        <w:trPr>
          <w:trHeight w:val="714"/>
          <w:jc w:val="center"/>
        </w:trPr>
        <w:tc>
          <w:tcPr>
            <w:tcW w:w="2719"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446,568,469.00</w:t>
            </w:r>
            <w:r>
              <w:rPr>
                <w:rFonts w:ascii="方正仿宋简体" w:eastAsia="方正仿宋简体" w:hint="eastAsia"/>
                <w:sz w:val="24"/>
                <w:szCs w:val="24"/>
              </w:rPr>
              <w:t>份</w:t>
            </w:r>
          </w:p>
        </w:tc>
      </w:tr>
      <w:tr w:rsidR="00046703" w:rsidTr="00A87F0B">
        <w:trPr>
          <w:trHeight w:val="688"/>
          <w:jc w:val="center"/>
        </w:trPr>
        <w:tc>
          <w:tcPr>
            <w:tcW w:w="2719"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中诚信托有限责任公司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百瑞信托有限责任公司</w:t>
            </w:r>
            <w:r>
              <w:rPr>
                <w:rFonts w:ascii="方正仿宋简体" w:eastAsia="方正仿宋简体" w:hint="eastAsia"/>
                <w:sz w:val="24"/>
                <w:szCs w:val="24"/>
              </w:rPr>
              <w:t>,</w:t>
            </w:r>
            <w:r>
              <w:rPr>
                <w:rFonts w:ascii="方正仿宋简体" w:eastAsia="方正仿宋简体" w:hint="eastAsia"/>
                <w:sz w:val="24"/>
                <w:szCs w:val="24"/>
              </w:rPr>
              <w:t>安徽国元信托有限责任公司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046703" w:rsidTr="00A87F0B">
        <w:trPr>
          <w:trHeight w:val="714"/>
          <w:jc w:val="center"/>
        </w:trPr>
        <w:tc>
          <w:tcPr>
            <w:tcW w:w="2719"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046703" w:rsidTr="00A87F0B">
        <w:trPr>
          <w:trHeight w:val="714"/>
          <w:jc w:val="center"/>
        </w:trPr>
        <w:tc>
          <w:tcPr>
            <w:tcW w:w="2719"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046703" w:rsidRDefault="00771B1C" w:rsidP="00A87F0B">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046703" w:rsidRDefault="00046703">
      <w:pPr>
        <w:spacing w:before="240" w:after="72" w:line="360" w:lineRule="auto"/>
        <w:rPr>
          <w:rFonts w:ascii="方正仿宋_GBK" w:eastAsia="方正仿宋_GBK" w:hAnsi="宋体" w:cs="宋体"/>
          <w:kern w:val="0"/>
          <w:sz w:val="24"/>
          <w:szCs w:val="24"/>
        </w:rPr>
      </w:pPr>
    </w:p>
    <w:p w:rsidR="00046703" w:rsidRDefault="00771B1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046703" w:rsidRDefault="00771B1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046703" w:rsidRDefault="00771B1C">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046703">
        <w:trPr>
          <w:trHeight w:val="699"/>
          <w:jc w:val="center"/>
        </w:trPr>
        <w:tc>
          <w:tcPr>
            <w:tcW w:w="1838" w:type="dxa"/>
            <w:vMerge w:val="restart"/>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046703">
        <w:trPr>
          <w:trHeight w:val="1697"/>
          <w:jc w:val="center"/>
        </w:trPr>
        <w:tc>
          <w:tcPr>
            <w:tcW w:w="1838" w:type="dxa"/>
            <w:vMerge/>
            <w:vAlign w:val="center"/>
          </w:tcPr>
          <w:p w:rsidR="00046703" w:rsidRDefault="00046703" w:rsidP="00A87F0B">
            <w:pPr>
              <w:spacing w:beforeLines="20" w:afterLines="20"/>
              <w:jc w:val="center"/>
              <w:rPr>
                <w:rFonts w:ascii="方正仿宋简体" w:eastAsia="方正仿宋简体"/>
                <w:sz w:val="24"/>
                <w:szCs w:val="24"/>
              </w:rPr>
            </w:pPr>
          </w:p>
        </w:tc>
        <w:tc>
          <w:tcPr>
            <w:tcW w:w="2693"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04670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Y60046</w:t>
            </w:r>
          </w:p>
        </w:tc>
        <w:tc>
          <w:tcPr>
            <w:tcW w:w="2693"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45,850,710.72</w:t>
            </w:r>
          </w:p>
        </w:tc>
        <w:tc>
          <w:tcPr>
            <w:tcW w:w="2410"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1.0152</w:t>
            </w:r>
          </w:p>
        </w:tc>
        <w:tc>
          <w:tcPr>
            <w:tcW w:w="2126"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1.0152</w:t>
            </w:r>
          </w:p>
        </w:tc>
      </w:tr>
      <w:tr w:rsidR="0004670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Y61046</w:t>
            </w:r>
          </w:p>
        </w:tc>
        <w:tc>
          <w:tcPr>
            <w:tcW w:w="2693"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279,089,569.84</w:t>
            </w:r>
          </w:p>
        </w:tc>
        <w:tc>
          <w:tcPr>
            <w:tcW w:w="2410"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1.0156</w:t>
            </w:r>
          </w:p>
        </w:tc>
        <w:tc>
          <w:tcPr>
            <w:tcW w:w="2126"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1.0156</w:t>
            </w:r>
          </w:p>
        </w:tc>
      </w:tr>
      <w:tr w:rsidR="0004670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Y62046</w:t>
            </w:r>
          </w:p>
        </w:tc>
        <w:tc>
          <w:tcPr>
            <w:tcW w:w="2693"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128,639,958.17</w:t>
            </w:r>
          </w:p>
        </w:tc>
        <w:tc>
          <w:tcPr>
            <w:tcW w:w="2410"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1.0160</w:t>
            </w:r>
          </w:p>
        </w:tc>
        <w:tc>
          <w:tcPr>
            <w:tcW w:w="2126"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1.0160</w:t>
            </w:r>
          </w:p>
        </w:tc>
      </w:tr>
    </w:tbl>
    <w:p w:rsidR="00046703" w:rsidRDefault="00771B1C">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046703" w:rsidRDefault="00046703">
      <w:pPr>
        <w:spacing w:before="240" w:after="72" w:line="360" w:lineRule="auto"/>
        <w:rPr>
          <w:rFonts w:ascii="方正仿宋_GBK" w:eastAsia="方正仿宋_GBK"/>
          <w:sz w:val="24"/>
          <w:szCs w:val="24"/>
        </w:rPr>
      </w:pPr>
    </w:p>
    <w:p w:rsidR="00046703" w:rsidRDefault="00771B1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046703" w:rsidRDefault="00771B1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046703" w:rsidRDefault="00771B1C">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046703" w:rsidRDefault="00771B1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046703" w:rsidRDefault="00771B1C">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046703" w:rsidRDefault="00771B1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046703" w:rsidRDefault="00771B1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Y60046</w:t>
      </w:r>
      <w:r>
        <w:rPr>
          <w:rFonts w:ascii="方正仿宋简体" w:eastAsia="方正仿宋简体" w:hint="eastAsia"/>
          <w:sz w:val="24"/>
          <w:szCs w:val="24"/>
        </w:rPr>
        <w:t>份额净值为</w:t>
      </w:r>
      <w:r>
        <w:rPr>
          <w:rFonts w:ascii="方正仿宋简体" w:eastAsia="方正仿宋简体" w:hint="eastAsia"/>
          <w:sz w:val="24"/>
          <w:szCs w:val="24"/>
        </w:rPr>
        <w:t>1.0152</w:t>
      </w:r>
      <w:r>
        <w:rPr>
          <w:rFonts w:ascii="方正仿宋简体" w:eastAsia="方正仿宋简体" w:hint="eastAsia"/>
          <w:sz w:val="24"/>
          <w:szCs w:val="24"/>
        </w:rPr>
        <w:t>元，</w:t>
      </w:r>
      <w:r>
        <w:rPr>
          <w:rFonts w:ascii="方正仿宋简体" w:eastAsia="方正仿宋简体" w:hint="eastAsia"/>
          <w:sz w:val="24"/>
          <w:szCs w:val="24"/>
        </w:rPr>
        <w:t>Y61046</w:t>
      </w:r>
      <w:r>
        <w:rPr>
          <w:rFonts w:ascii="方正仿宋简体" w:eastAsia="方正仿宋简体" w:hint="eastAsia"/>
          <w:sz w:val="24"/>
          <w:szCs w:val="24"/>
        </w:rPr>
        <w:t>份额净值为</w:t>
      </w:r>
      <w:r>
        <w:rPr>
          <w:rFonts w:ascii="方正仿宋简体" w:eastAsia="方正仿宋简体" w:hint="eastAsia"/>
          <w:sz w:val="24"/>
          <w:szCs w:val="24"/>
        </w:rPr>
        <w:t>1.0156</w:t>
      </w:r>
      <w:r>
        <w:rPr>
          <w:rFonts w:ascii="方正仿宋简体" w:eastAsia="方正仿宋简体" w:hint="eastAsia"/>
          <w:sz w:val="24"/>
          <w:szCs w:val="24"/>
        </w:rPr>
        <w:t>元，</w:t>
      </w:r>
      <w:r>
        <w:rPr>
          <w:rFonts w:ascii="方正仿宋简体" w:eastAsia="方正仿宋简体" w:hint="eastAsia"/>
          <w:sz w:val="24"/>
          <w:szCs w:val="24"/>
        </w:rPr>
        <w:t>Y62046</w:t>
      </w:r>
      <w:r>
        <w:rPr>
          <w:rFonts w:ascii="方正仿宋简体" w:eastAsia="方正仿宋简体" w:hint="eastAsia"/>
          <w:sz w:val="24"/>
          <w:szCs w:val="24"/>
        </w:rPr>
        <w:t>份额净值为</w:t>
      </w:r>
      <w:r>
        <w:rPr>
          <w:rFonts w:ascii="方正仿宋简体" w:eastAsia="方正仿宋简体" w:hint="eastAsia"/>
          <w:sz w:val="24"/>
          <w:szCs w:val="24"/>
        </w:rPr>
        <w:t>1.0160</w:t>
      </w:r>
      <w:r>
        <w:rPr>
          <w:rFonts w:ascii="方正仿宋简体" w:eastAsia="方正仿宋简体" w:hint="eastAsia"/>
          <w:sz w:val="24"/>
          <w:szCs w:val="24"/>
        </w:rPr>
        <w:t>元。</w:t>
      </w:r>
    </w:p>
    <w:p w:rsidR="00046703" w:rsidRDefault="00046703">
      <w:pPr>
        <w:spacing w:before="240" w:after="72" w:line="360" w:lineRule="auto"/>
        <w:rPr>
          <w:rFonts w:ascii="方正仿宋_GBK" w:eastAsia="方正仿宋_GBK" w:hAnsi="宋体"/>
          <w:sz w:val="24"/>
          <w:szCs w:val="24"/>
        </w:rPr>
      </w:pPr>
    </w:p>
    <w:p w:rsidR="00046703" w:rsidRDefault="00771B1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046703" w:rsidRDefault="00771B1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04670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04670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04670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4670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4670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04670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046703" w:rsidRDefault="00046703">
      <w:pPr>
        <w:spacing w:before="240" w:after="72" w:line="360" w:lineRule="auto"/>
        <w:rPr>
          <w:rFonts w:ascii="方正仿宋_GBK" w:eastAsia="方正仿宋_GBK"/>
          <w:sz w:val="24"/>
          <w:szCs w:val="24"/>
        </w:rPr>
      </w:pPr>
    </w:p>
    <w:p w:rsidR="00046703" w:rsidRDefault="00771B1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046703">
        <w:trPr>
          <w:trHeight w:val="1233"/>
          <w:jc w:val="center"/>
        </w:trPr>
        <w:tc>
          <w:tcPr>
            <w:tcW w:w="750"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04670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131,967,965.62</w:t>
            </w:r>
          </w:p>
        </w:tc>
        <w:tc>
          <w:tcPr>
            <w:tcW w:w="1807"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29.09</w:t>
            </w:r>
          </w:p>
        </w:tc>
      </w:tr>
      <w:tr w:rsidR="0004670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106,026,508.06</w:t>
            </w:r>
          </w:p>
        </w:tc>
        <w:tc>
          <w:tcPr>
            <w:tcW w:w="1807"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23.37</w:t>
            </w:r>
          </w:p>
        </w:tc>
      </w:tr>
      <w:tr w:rsidR="0004670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XTDKX202311290021</w:t>
            </w:r>
          </w:p>
        </w:tc>
        <w:tc>
          <w:tcPr>
            <w:tcW w:w="271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09013</w:t>
            </w:r>
            <w:r>
              <w:rPr>
                <w:rFonts w:ascii="方正仿宋简体" w:eastAsia="方正仿宋简体" w:hAnsi="方正仿宋简体" w:cs="方正仿宋简体"/>
                <w:sz w:val="24"/>
              </w:rPr>
              <w:t>号资产管理（固定收益类）集合资金信托计划</w:t>
            </w:r>
          </w:p>
        </w:tc>
        <w:tc>
          <w:tcPr>
            <w:tcW w:w="205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101,010,100.00</w:t>
            </w:r>
          </w:p>
        </w:tc>
        <w:tc>
          <w:tcPr>
            <w:tcW w:w="1807"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22.27</w:t>
            </w:r>
          </w:p>
        </w:tc>
      </w:tr>
      <w:tr w:rsidR="0004670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XTDKX202311230001</w:t>
            </w:r>
          </w:p>
        </w:tc>
        <w:tc>
          <w:tcPr>
            <w:tcW w:w="271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69,000,000.00</w:t>
            </w:r>
          </w:p>
        </w:tc>
        <w:tc>
          <w:tcPr>
            <w:tcW w:w="1807"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15.21</w:t>
            </w:r>
          </w:p>
        </w:tc>
      </w:tr>
      <w:tr w:rsidR="0004670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XTDKX202312110001</w:t>
            </w:r>
          </w:p>
        </w:tc>
        <w:tc>
          <w:tcPr>
            <w:tcW w:w="271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百瑞微瑞嘉信</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44,590,500.00</w:t>
            </w:r>
          </w:p>
        </w:tc>
        <w:tc>
          <w:tcPr>
            <w:tcW w:w="1807" w:type="dxa"/>
            <w:shd w:val="clear" w:color="000000" w:fill="FFFFFF"/>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9.83</w:t>
            </w:r>
          </w:p>
        </w:tc>
      </w:tr>
    </w:tbl>
    <w:p w:rsidR="00046703" w:rsidRDefault="00046703">
      <w:pPr>
        <w:spacing w:before="240" w:after="72" w:line="360" w:lineRule="auto"/>
        <w:rPr>
          <w:rFonts w:ascii="方正仿宋_GBK" w:eastAsia="方正仿宋_GBK" w:hAnsi="宋体" w:cs="宋体"/>
          <w:sz w:val="24"/>
          <w:szCs w:val="24"/>
          <w:shd w:val="clear" w:color="auto" w:fill="FFFFFF"/>
        </w:rPr>
      </w:pPr>
    </w:p>
    <w:p w:rsidR="00046703" w:rsidRDefault="00771B1C">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046703">
        <w:trPr>
          <w:trHeight w:val="1078"/>
          <w:jc w:val="center"/>
        </w:trPr>
        <w:tc>
          <w:tcPr>
            <w:tcW w:w="877"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04670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百瑞微瑞嘉信</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438</w:t>
            </w:r>
          </w:p>
        </w:tc>
        <w:tc>
          <w:tcPr>
            <w:tcW w:w="1383"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04670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盐城高新区投资集团有限公司</w:t>
            </w:r>
          </w:p>
        </w:tc>
        <w:tc>
          <w:tcPr>
            <w:tcW w:w="1275"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09013</w:t>
            </w:r>
            <w:r>
              <w:rPr>
                <w:rFonts w:ascii="方正仿宋简体" w:eastAsia="方正仿宋简体" w:hAnsi="方正仿宋简体" w:cs="方正仿宋简体"/>
                <w:sz w:val="24"/>
              </w:rPr>
              <w:t>号资产管理（固定收益类）集合资金信托计划</w:t>
            </w:r>
          </w:p>
        </w:tc>
        <w:tc>
          <w:tcPr>
            <w:tcW w:w="1540"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595</w:t>
            </w:r>
          </w:p>
        </w:tc>
        <w:tc>
          <w:tcPr>
            <w:tcW w:w="1383"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04670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419</w:t>
            </w:r>
          </w:p>
        </w:tc>
        <w:tc>
          <w:tcPr>
            <w:tcW w:w="1383"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046703" w:rsidRDefault="00046703">
      <w:pPr>
        <w:spacing w:before="240" w:after="72" w:line="360" w:lineRule="auto"/>
        <w:rPr>
          <w:rFonts w:ascii="方正仿宋_GBK" w:eastAsia="方正仿宋_GBK" w:hAnsi="宋体" w:cs="宋体"/>
          <w:sz w:val="24"/>
          <w:szCs w:val="24"/>
          <w:shd w:val="clear" w:color="auto" w:fill="FFFFFF"/>
        </w:rPr>
      </w:pPr>
    </w:p>
    <w:p w:rsidR="00046703" w:rsidRDefault="00771B1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046703">
        <w:trPr>
          <w:trHeight w:val="584"/>
          <w:jc w:val="center"/>
        </w:trPr>
        <w:tc>
          <w:tcPr>
            <w:tcW w:w="846"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046703" w:rsidRDefault="00771B1C" w:rsidP="00A87F0B">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046703">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0101010000000763</w:t>
            </w:r>
          </w:p>
        </w:tc>
        <w:tc>
          <w:tcPr>
            <w:tcW w:w="1983"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46</w:t>
            </w:r>
            <w:r>
              <w:rPr>
                <w:rFonts w:ascii="方正仿宋简体" w:eastAsia="方正仿宋简体" w:hAnsi="方正仿宋简体" w:cs="方正仿宋简体"/>
                <w:sz w:val="24"/>
              </w:rPr>
              <w:t>期</w:t>
            </w:r>
          </w:p>
        </w:tc>
        <w:tc>
          <w:tcPr>
            <w:tcW w:w="1988" w:type="dxa"/>
            <w:vAlign w:val="center"/>
          </w:tcPr>
          <w:p w:rsidR="00046703" w:rsidRDefault="00771B1C" w:rsidP="00A87F0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046703" w:rsidRDefault="00046703">
      <w:pPr>
        <w:spacing w:afterLines="0" w:line="360" w:lineRule="auto"/>
        <w:rPr>
          <w:rFonts w:ascii="方正仿宋_GBK" w:eastAsia="方正仿宋_GBK"/>
          <w:sz w:val="24"/>
          <w:szCs w:val="24"/>
        </w:rPr>
      </w:pPr>
    </w:p>
    <w:p w:rsidR="00046703" w:rsidRDefault="00046703">
      <w:pPr>
        <w:spacing w:before="240" w:after="72" w:line="360" w:lineRule="auto"/>
        <w:jc w:val="center"/>
        <w:rPr>
          <w:rFonts w:ascii="方正仿宋_GBK" w:eastAsia="方正仿宋_GBK"/>
          <w:b/>
          <w:sz w:val="24"/>
          <w:szCs w:val="24"/>
        </w:rPr>
      </w:pPr>
    </w:p>
    <w:p w:rsidR="00046703" w:rsidRDefault="00771B1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046703" w:rsidRDefault="00771B1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046703" w:rsidRDefault="00771B1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046703" w:rsidRDefault="00771B1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046703" w:rsidRDefault="00771B1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046703" w:rsidRDefault="00771B1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046703" w:rsidRDefault="00771B1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A87F0B" w:rsidRPr="00A87F0B">
        <w:rPr>
          <w:rFonts w:ascii="方正仿宋简体" w:eastAsia="方正仿宋简体"/>
          <w:sz w:val="24"/>
          <w:szCs w:val="24"/>
        </w:rPr>
        <w:t>23,561.43</w:t>
      </w:r>
      <w:r>
        <w:rPr>
          <w:rFonts w:ascii="方正仿宋简体" w:eastAsia="方正仿宋简体" w:hint="eastAsia"/>
          <w:sz w:val="24"/>
          <w:szCs w:val="24"/>
        </w:rPr>
        <w:t>元。</w:t>
      </w:r>
    </w:p>
    <w:p w:rsidR="00046703" w:rsidRDefault="00771B1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046703" w:rsidRDefault="00771B1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046703" w:rsidRDefault="00046703">
      <w:pPr>
        <w:spacing w:before="240" w:after="72" w:line="360" w:lineRule="auto"/>
        <w:rPr>
          <w:rFonts w:ascii="方正仿宋_GBK" w:eastAsia="方正仿宋_GBK" w:hAnsi="宋体" w:cs="宋体"/>
          <w:kern w:val="0"/>
          <w:sz w:val="24"/>
          <w:szCs w:val="24"/>
        </w:rPr>
      </w:pPr>
    </w:p>
    <w:p w:rsidR="00046703" w:rsidRDefault="00046703">
      <w:pPr>
        <w:spacing w:before="240" w:after="72" w:line="360" w:lineRule="auto"/>
        <w:rPr>
          <w:rFonts w:ascii="方正仿宋_GBK" w:eastAsia="方正仿宋_GBK" w:hAnsi="宋体" w:cs="宋体"/>
          <w:kern w:val="0"/>
          <w:sz w:val="24"/>
          <w:szCs w:val="24"/>
        </w:rPr>
      </w:pPr>
    </w:p>
    <w:p w:rsidR="00046703" w:rsidRDefault="00046703">
      <w:pPr>
        <w:spacing w:before="240" w:after="72" w:line="360" w:lineRule="auto"/>
        <w:jc w:val="right"/>
        <w:rPr>
          <w:rFonts w:ascii="方正仿宋_GBK" w:eastAsia="方正仿宋_GBK"/>
          <w:b/>
          <w:sz w:val="24"/>
          <w:szCs w:val="24"/>
        </w:rPr>
      </w:pPr>
    </w:p>
    <w:p w:rsidR="00046703" w:rsidRDefault="00771B1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046703" w:rsidRDefault="00771B1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046703" w:rsidRDefault="00046703">
      <w:pPr>
        <w:spacing w:before="240" w:after="72" w:line="360" w:lineRule="auto"/>
        <w:rPr>
          <w:rFonts w:ascii="方正仿宋_GBK" w:eastAsia="方正仿宋_GBK"/>
          <w:sz w:val="24"/>
          <w:szCs w:val="24"/>
        </w:rPr>
      </w:pPr>
    </w:p>
    <w:p w:rsidR="00046703" w:rsidRDefault="00046703">
      <w:pPr>
        <w:spacing w:before="240" w:after="72" w:line="360" w:lineRule="auto"/>
        <w:rPr>
          <w:rFonts w:ascii="方正仿宋_GBK" w:eastAsia="方正仿宋_GBK"/>
          <w:sz w:val="24"/>
          <w:szCs w:val="24"/>
        </w:rPr>
      </w:pPr>
    </w:p>
    <w:sectPr w:rsidR="00046703" w:rsidSect="00046703">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B1C" w:rsidRDefault="00771B1C" w:rsidP="00A87F0B">
      <w:pPr>
        <w:spacing w:after="72"/>
      </w:pPr>
      <w:r>
        <w:separator/>
      </w:r>
    </w:p>
  </w:endnote>
  <w:endnote w:type="continuationSeparator" w:id="1">
    <w:p w:rsidR="00771B1C" w:rsidRDefault="00771B1C" w:rsidP="00A87F0B">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03" w:rsidRDefault="00046703">
    <w:pPr>
      <w:pStyle w:val="a3"/>
      <w:framePr w:wrap="around" w:vAnchor="text" w:hAnchor="margin" w:xAlign="center" w:y="1"/>
      <w:spacing w:after="72"/>
      <w:rPr>
        <w:rStyle w:val="a6"/>
      </w:rPr>
    </w:pPr>
    <w:r>
      <w:fldChar w:fldCharType="begin"/>
    </w:r>
    <w:r w:rsidR="00771B1C">
      <w:rPr>
        <w:rStyle w:val="a6"/>
      </w:rPr>
      <w:instrText xml:space="preserve">PAGE  </w:instrText>
    </w:r>
    <w:r>
      <w:fldChar w:fldCharType="end"/>
    </w:r>
  </w:p>
  <w:p w:rsidR="00046703" w:rsidRDefault="00046703">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03" w:rsidRDefault="00046703">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03" w:rsidRDefault="00046703">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B1C" w:rsidRDefault="00771B1C" w:rsidP="00A87F0B">
      <w:pPr>
        <w:spacing w:after="72"/>
      </w:pPr>
      <w:r>
        <w:separator/>
      </w:r>
    </w:p>
  </w:footnote>
  <w:footnote w:type="continuationSeparator" w:id="1">
    <w:p w:rsidR="00771B1C" w:rsidRDefault="00771B1C" w:rsidP="00A87F0B">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03" w:rsidRDefault="00046703">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03" w:rsidRDefault="00046703">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703" w:rsidRDefault="00046703">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46703"/>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71B1C"/>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87F0B"/>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703"/>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46703"/>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046703"/>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046703"/>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046703"/>
  </w:style>
  <w:style w:type="character" w:customStyle="1" w:styleId="Char">
    <w:name w:val="页脚 Char"/>
    <w:link w:val="a3"/>
    <w:uiPriority w:val="99"/>
    <w:qFormat/>
    <w:locked/>
    <w:rsid w:val="00046703"/>
    <w:rPr>
      <w:rFonts w:ascii="Times New Roman" w:hAnsi="Times New Roman" w:cs="Times New Roman"/>
      <w:sz w:val="18"/>
      <w:szCs w:val="18"/>
    </w:rPr>
  </w:style>
  <w:style w:type="character" w:customStyle="1" w:styleId="Char1">
    <w:name w:val="页脚 Char1"/>
    <w:basedOn w:val="a0"/>
    <w:uiPriority w:val="99"/>
    <w:semiHidden/>
    <w:qFormat/>
    <w:rsid w:val="00046703"/>
    <w:rPr>
      <w:rFonts w:ascii="Times New Roman" w:eastAsia="宋体" w:hAnsi="Times New Roman" w:cs="Times New Roman"/>
      <w:sz w:val="18"/>
      <w:szCs w:val="18"/>
    </w:rPr>
  </w:style>
  <w:style w:type="paragraph" w:customStyle="1" w:styleId="biaogeleft">
    <w:name w:val="biaoge_left"/>
    <w:basedOn w:val="a"/>
    <w:qFormat/>
    <w:rsid w:val="0004670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046703"/>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046703"/>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046703"/>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046703"/>
    <w:pPr>
      <w:jc w:val="both"/>
    </w:pPr>
    <w:rPr>
      <w:rFonts w:ascii="Times New Roman" w:eastAsia="宋体" w:hAnsi="Times New Roman" w:cs="Times New Roman"/>
      <w:kern w:val="2"/>
      <w:sz w:val="21"/>
      <w:szCs w:val="21"/>
    </w:rPr>
  </w:style>
  <w:style w:type="paragraph" w:customStyle="1" w:styleId="biaogeright">
    <w:name w:val="biaoge_right"/>
    <w:basedOn w:val="a"/>
    <w:qFormat/>
    <w:rsid w:val="00046703"/>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04670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046703"/>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046703"/>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04670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887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438</Words>
  <Characters>2499</Characters>
  <Application>Microsoft Office Word</Application>
  <DocSecurity>0</DocSecurity>
  <Lines>20</Lines>
  <Paragraphs>5</Paragraphs>
  <ScaleCrop>false</ScaleCrop>
  <Company>cc</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