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1D" w:rsidRDefault="00935C1D">
      <w:pPr>
        <w:spacing w:before="240" w:after="72" w:line="360" w:lineRule="auto"/>
        <w:rPr>
          <w:rFonts w:asciiTheme="minorEastAsia" w:eastAsiaTheme="minorEastAsia" w:hAnsiTheme="minorEastAsia"/>
        </w:rPr>
      </w:pPr>
    </w:p>
    <w:p w:rsidR="00935C1D" w:rsidRDefault="00935C1D">
      <w:pPr>
        <w:spacing w:before="240" w:after="72" w:line="360" w:lineRule="auto"/>
        <w:rPr>
          <w:rFonts w:asciiTheme="minorEastAsia" w:eastAsiaTheme="minorEastAsia" w:hAnsiTheme="minorEastAsia"/>
        </w:rPr>
      </w:pPr>
    </w:p>
    <w:p w:rsidR="00935C1D" w:rsidRDefault="00935C1D">
      <w:pPr>
        <w:spacing w:before="240" w:after="72" w:line="360" w:lineRule="auto"/>
        <w:rPr>
          <w:rFonts w:asciiTheme="minorEastAsia" w:eastAsiaTheme="minorEastAsia" w:hAnsiTheme="minorEastAsia"/>
        </w:rPr>
      </w:pPr>
    </w:p>
    <w:p w:rsidR="00935C1D" w:rsidRDefault="005A066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南银理财珠联璧合理财管理计划</w:t>
      </w:r>
      <w:r>
        <w:rPr>
          <w:rFonts w:ascii="方正黑体简体" w:eastAsia="方正黑体简体" w:hAnsi="Calibri" w:hint="eastAsia"/>
          <w:sz w:val="36"/>
        </w:rPr>
        <w:t>2</w:t>
      </w:r>
      <w:r>
        <w:rPr>
          <w:rFonts w:ascii="方正黑体简体" w:eastAsia="方正黑体简体" w:hAnsi="Calibri" w:hint="eastAsia"/>
          <w:sz w:val="36"/>
        </w:rPr>
        <w:t>号公募人民币理财产品</w:t>
      </w:r>
    </w:p>
    <w:p w:rsidR="00935C1D" w:rsidRDefault="005A0666">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935C1D" w:rsidRDefault="00935C1D">
      <w:pPr>
        <w:spacing w:before="240" w:after="72" w:line="360" w:lineRule="auto"/>
        <w:jc w:val="center"/>
        <w:rPr>
          <w:rFonts w:ascii="方正黑体简体" w:eastAsia="方正黑体简体"/>
          <w:sz w:val="36"/>
          <w:szCs w:val="36"/>
        </w:rPr>
      </w:pPr>
    </w:p>
    <w:p w:rsidR="00935C1D" w:rsidRDefault="00935C1D">
      <w:pPr>
        <w:spacing w:before="240" w:after="72" w:line="360" w:lineRule="auto"/>
        <w:jc w:val="center"/>
        <w:rPr>
          <w:rFonts w:ascii="方正黑体简体" w:eastAsia="方正黑体简体"/>
          <w:sz w:val="36"/>
          <w:szCs w:val="36"/>
        </w:rPr>
      </w:pPr>
    </w:p>
    <w:p w:rsidR="00935C1D" w:rsidRDefault="00935C1D">
      <w:pPr>
        <w:spacing w:before="240" w:after="72" w:line="360" w:lineRule="auto"/>
        <w:jc w:val="center"/>
        <w:rPr>
          <w:rFonts w:ascii="方正黑体简体" w:eastAsia="方正黑体简体"/>
          <w:sz w:val="36"/>
          <w:szCs w:val="36"/>
        </w:rPr>
      </w:pPr>
    </w:p>
    <w:p w:rsidR="00935C1D" w:rsidRDefault="00935C1D">
      <w:pPr>
        <w:spacing w:before="240" w:after="72" w:line="360" w:lineRule="auto"/>
        <w:jc w:val="center"/>
        <w:rPr>
          <w:rFonts w:ascii="方正黑体简体" w:eastAsia="方正黑体简体"/>
          <w:sz w:val="36"/>
          <w:szCs w:val="36"/>
        </w:rPr>
      </w:pPr>
    </w:p>
    <w:p w:rsidR="00935C1D" w:rsidRDefault="005A066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935C1D" w:rsidRDefault="005A0666">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935C1D" w:rsidRDefault="00935C1D">
      <w:pPr>
        <w:spacing w:before="240" w:after="72" w:line="360" w:lineRule="auto"/>
        <w:rPr>
          <w:rFonts w:ascii="方正黑体简体" w:eastAsia="方正黑体简体"/>
          <w:sz w:val="36"/>
          <w:szCs w:val="36"/>
        </w:rPr>
      </w:pPr>
    </w:p>
    <w:p w:rsidR="00935C1D" w:rsidRDefault="00935C1D">
      <w:pPr>
        <w:spacing w:before="240" w:after="72" w:line="360" w:lineRule="auto"/>
        <w:rPr>
          <w:rFonts w:ascii="方正黑体简体" w:eastAsia="方正黑体简体"/>
          <w:sz w:val="36"/>
          <w:szCs w:val="36"/>
        </w:rPr>
      </w:pPr>
    </w:p>
    <w:p w:rsidR="00935C1D" w:rsidRDefault="005A0666">
      <w:pPr>
        <w:widowControl/>
        <w:spacing w:before="240" w:afterLines="0" w:line="360" w:lineRule="auto"/>
        <w:jc w:val="left"/>
        <w:rPr>
          <w:rFonts w:ascii="方正仿宋_GBK" w:eastAsia="方正仿宋_GBK" w:hAnsi="Calibri"/>
          <w:b/>
        </w:rPr>
      </w:pPr>
      <w:r>
        <w:rPr>
          <w:rFonts w:ascii="方正仿宋_GBK" w:eastAsia="方正仿宋_GBK" w:hAnsi="Calibri"/>
          <w:b/>
        </w:rPr>
        <w:br w:type="page"/>
      </w: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南银理财珠联璧合理财管理计划</w:t>
            </w:r>
            <w:r>
              <w:rPr>
                <w:rFonts w:ascii="方正仿宋简体" w:eastAsia="方正仿宋简体" w:hint="eastAsia"/>
                <w:sz w:val="24"/>
                <w:szCs w:val="24"/>
              </w:rPr>
              <w:t>2</w:t>
            </w:r>
            <w:r>
              <w:rPr>
                <w:rFonts w:ascii="方正仿宋简体" w:eastAsia="方正仿宋简体" w:hint="eastAsia"/>
                <w:sz w:val="24"/>
                <w:szCs w:val="24"/>
              </w:rPr>
              <w:t>号公募人民币理财产品</w:t>
            </w:r>
          </w:p>
        </w:tc>
      </w:tr>
      <w:tr w:rsidR="00935C1D" w:rsidTr="00F45218">
        <w:trPr>
          <w:trHeight w:val="1300"/>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Z7003220000004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2015</w:t>
            </w:r>
            <w:r>
              <w:rPr>
                <w:rFonts w:ascii="方正仿宋简体" w:eastAsia="方正仿宋简体" w:hint="eastAsia"/>
                <w:sz w:val="24"/>
                <w:szCs w:val="24"/>
              </w:rPr>
              <w:t>年</w:t>
            </w:r>
            <w:r>
              <w:rPr>
                <w:rFonts w:ascii="方正仿宋简体" w:eastAsia="方正仿宋简体" w:hint="eastAsia"/>
                <w:sz w:val="24"/>
                <w:szCs w:val="24"/>
              </w:rPr>
              <w:t>05</w:t>
            </w:r>
            <w:r>
              <w:rPr>
                <w:rFonts w:ascii="方正仿宋简体" w:eastAsia="方正仿宋简体" w:hint="eastAsia"/>
                <w:sz w:val="24"/>
                <w:szCs w:val="24"/>
              </w:rPr>
              <w:t>月</w:t>
            </w:r>
            <w:r>
              <w:rPr>
                <w:rFonts w:ascii="方正仿宋简体" w:eastAsia="方正仿宋简体" w:hint="eastAsia"/>
                <w:sz w:val="24"/>
                <w:szCs w:val="24"/>
              </w:rPr>
              <w:t>21</w:t>
            </w:r>
            <w:r>
              <w:rPr>
                <w:rFonts w:ascii="方正仿宋简体" w:eastAsia="方正仿宋简体" w:hint="eastAsia"/>
                <w:sz w:val="24"/>
                <w:szCs w:val="24"/>
              </w:rPr>
              <w:t>日</w:t>
            </w:r>
          </w:p>
        </w:tc>
      </w:tr>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6,194,083,651.13</w:t>
            </w:r>
            <w:r>
              <w:rPr>
                <w:rFonts w:ascii="方正仿宋简体" w:eastAsia="方正仿宋简体" w:hint="eastAsia"/>
                <w:sz w:val="24"/>
                <w:szCs w:val="24"/>
              </w:rPr>
              <w:t>份</w:t>
            </w:r>
          </w:p>
        </w:tc>
      </w:tr>
      <w:tr w:rsidR="00935C1D" w:rsidTr="00F45218">
        <w:trPr>
          <w:trHeight w:val="688"/>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r>
              <w:rPr>
                <w:rFonts w:ascii="方正仿宋简体" w:eastAsia="方正仿宋简体" w:hint="eastAsia"/>
                <w:sz w:val="24"/>
                <w:szCs w:val="24"/>
              </w:rPr>
              <w:t>,</w:t>
            </w:r>
            <w:r>
              <w:rPr>
                <w:rFonts w:ascii="方正仿宋简体" w:eastAsia="方正仿宋简体" w:hint="eastAsia"/>
                <w:sz w:val="24"/>
                <w:szCs w:val="24"/>
              </w:rPr>
              <w:t>国投泰康信托有限公司</w:t>
            </w:r>
            <w:r>
              <w:rPr>
                <w:rFonts w:ascii="方正仿宋简体" w:eastAsia="方正仿宋简体" w:hint="eastAsia"/>
                <w:sz w:val="24"/>
                <w:szCs w:val="24"/>
              </w:rPr>
              <w:t>,</w:t>
            </w:r>
            <w:r>
              <w:rPr>
                <w:rFonts w:ascii="方正仿宋简体" w:eastAsia="方正仿宋简体" w:hint="eastAsia"/>
                <w:sz w:val="24"/>
                <w:szCs w:val="24"/>
              </w:rPr>
              <w:t>太平资产管理有限公司</w:t>
            </w:r>
            <w:r>
              <w:rPr>
                <w:rFonts w:ascii="方正仿宋简体" w:eastAsia="方正仿宋简体" w:hint="eastAsia"/>
                <w:sz w:val="24"/>
                <w:szCs w:val="24"/>
              </w:rPr>
              <w:t>,</w:t>
            </w:r>
            <w:r>
              <w:rPr>
                <w:rFonts w:ascii="方正仿宋简体" w:eastAsia="方正仿宋简体" w:hint="eastAsia"/>
                <w:sz w:val="24"/>
                <w:szCs w:val="24"/>
              </w:rPr>
              <w:t>鑫元基金管理有限公司</w:t>
            </w:r>
            <w:r>
              <w:rPr>
                <w:rFonts w:ascii="方正仿宋简体" w:eastAsia="方正仿宋简体" w:hint="eastAsia"/>
                <w:sz w:val="24"/>
                <w:szCs w:val="24"/>
              </w:rPr>
              <w:t>,</w:t>
            </w:r>
            <w:r>
              <w:rPr>
                <w:rFonts w:ascii="方正仿宋简体" w:eastAsia="方正仿宋简体" w:hint="eastAsia"/>
                <w:sz w:val="24"/>
                <w:szCs w:val="24"/>
              </w:rPr>
              <w:t>中国人保资产管理有限公司</w:t>
            </w:r>
            <w:r>
              <w:rPr>
                <w:rFonts w:ascii="方正仿宋简体" w:eastAsia="方正仿宋简体" w:hint="eastAsia"/>
                <w:sz w:val="24"/>
                <w:szCs w:val="24"/>
              </w:rPr>
              <w:t>,</w:t>
            </w:r>
            <w:r>
              <w:rPr>
                <w:rFonts w:ascii="方正仿宋简体" w:eastAsia="方正仿宋简体" w:hint="eastAsia"/>
                <w:sz w:val="24"/>
                <w:szCs w:val="24"/>
              </w:rPr>
              <w:t>泰康资产管理有限责任公司</w:t>
            </w:r>
            <w:r>
              <w:rPr>
                <w:rFonts w:ascii="方正仿宋简体" w:eastAsia="方正仿宋简体" w:hint="eastAsia"/>
                <w:sz w:val="24"/>
                <w:szCs w:val="24"/>
              </w:rPr>
              <w:t>,</w:t>
            </w:r>
            <w:r>
              <w:rPr>
                <w:rFonts w:ascii="方正仿宋简体" w:eastAsia="方正仿宋简体" w:hint="eastAsia"/>
                <w:sz w:val="24"/>
                <w:szCs w:val="24"/>
              </w:rPr>
              <w:t>太平洋资产管理有限责任公司</w:t>
            </w:r>
            <w:r>
              <w:rPr>
                <w:rFonts w:ascii="方正仿宋简体" w:eastAsia="方正仿宋简体" w:hint="eastAsia"/>
                <w:sz w:val="24"/>
                <w:szCs w:val="24"/>
              </w:rPr>
              <w:t>,</w:t>
            </w:r>
            <w:r>
              <w:rPr>
                <w:rFonts w:ascii="方正仿宋简体" w:eastAsia="方正仿宋简体" w:hint="eastAsia"/>
                <w:sz w:val="24"/>
                <w:szCs w:val="24"/>
              </w:rPr>
              <w:t>光大永明资产管理股份有限公司</w:t>
            </w:r>
            <w:r>
              <w:rPr>
                <w:rFonts w:ascii="方正仿宋简体" w:eastAsia="方正仿宋简体" w:hint="eastAsia"/>
                <w:sz w:val="24"/>
                <w:szCs w:val="24"/>
              </w:rPr>
              <w:t>,</w:t>
            </w:r>
            <w:r>
              <w:rPr>
                <w:rFonts w:ascii="方正仿宋简体" w:eastAsia="方正仿宋简体" w:hint="eastAsia"/>
                <w:sz w:val="24"/>
                <w:szCs w:val="24"/>
              </w:rPr>
              <w:t>百年保险资产管理有限责任公司</w:t>
            </w:r>
          </w:p>
        </w:tc>
      </w:tr>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935C1D" w:rsidTr="00F45218">
        <w:trPr>
          <w:trHeight w:val="714"/>
          <w:jc w:val="center"/>
        </w:trPr>
        <w:tc>
          <w:tcPr>
            <w:tcW w:w="2719"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935C1D" w:rsidRDefault="005A0666" w:rsidP="00F45218">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935C1D" w:rsidRDefault="00935C1D">
      <w:pPr>
        <w:spacing w:before="240" w:after="72" w:line="360" w:lineRule="auto"/>
        <w:rPr>
          <w:rFonts w:ascii="方正仿宋_GBK" w:eastAsia="方正仿宋_GBK" w:hAnsi="宋体" w:cs="宋体"/>
          <w:kern w:val="0"/>
          <w:sz w:val="24"/>
          <w:szCs w:val="24"/>
        </w:rPr>
      </w:pP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935C1D" w:rsidRDefault="005A0666">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935C1D">
        <w:trPr>
          <w:trHeight w:val="699"/>
          <w:jc w:val="center"/>
        </w:trPr>
        <w:tc>
          <w:tcPr>
            <w:tcW w:w="1838" w:type="dxa"/>
            <w:vMerge w:val="restart"/>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935C1D">
        <w:trPr>
          <w:trHeight w:val="1697"/>
          <w:jc w:val="center"/>
        </w:trPr>
        <w:tc>
          <w:tcPr>
            <w:tcW w:w="1838" w:type="dxa"/>
            <w:vMerge/>
            <w:vAlign w:val="center"/>
          </w:tcPr>
          <w:p w:rsidR="00935C1D" w:rsidRDefault="00935C1D" w:rsidP="00F45218">
            <w:pPr>
              <w:spacing w:beforeLines="20" w:afterLines="20"/>
              <w:jc w:val="center"/>
              <w:rPr>
                <w:rFonts w:ascii="方正仿宋简体" w:eastAsia="方正仿宋简体"/>
                <w:sz w:val="24"/>
                <w:szCs w:val="24"/>
              </w:rPr>
            </w:pPr>
          </w:p>
        </w:tc>
        <w:tc>
          <w:tcPr>
            <w:tcW w:w="2693"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935C1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Z10002</w:t>
            </w:r>
          </w:p>
        </w:tc>
        <w:tc>
          <w:tcPr>
            <w:tcW w:w="2693"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4,097,934,006.71</w:t>
            </w:r>
          </w:p>
        </w:tc>
        <w:tc>
          <w:tcPr>
            <w:tcW w:w="2410"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1.0768</w:t>
            </w:r>
          </w:p>
        </w:tc>
        <w:tc>
          <w:tcPr>
            <w:tcW w:w="2126"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1.3429</w:t>
            </w:r>
          </w:p>
        </w:tc>
      </w:tr>
      <w:tr w:rsidR="00935C1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Z10030</w:t>
            </w:r>
          </w:p>
        </w:tc>
        <w:tc>
          <w:tcPr>
            <w:tcW w:w="2693"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2,574,836,901.66</w:t>
            </w:r>
          </w:p>
        </w:tc>
        <w:tc>
          <w:tcPr>
            <w:tcW w:w="2410"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1.0780</w:t>
            </w:r>
          </w:p>
        </w:tc>
        <w:tc>
          <w:tcPr>
            <w:tcW w:w="2126"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1.1046</w:t>
            </w:r>
          </w:p>
        </w:tc>
      </w:tr>
    </w:tbl>
    <w:p w:rsidR="00935C1D" w:rsidRDefault="005A0666">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935C1D" w:rsidRDefault="00935C1D">
      <w:pPr>
        <w:spacing w:before="240" w:after="72" w:line="360" w:lineRule="auto"/>
        <w:rPr>
          <w:rFonts w:ascii="方正仿宋_GBK" w:eastAsia="方正仿宋_GBK"/>
          <w:sz w:val="24"/>
          <w:szCs w:val="24"/>
        </w:rPr>
      </w:pP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935C1D" w:rsidRDefault="005A0666">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w:t>
      </w:r>
      <w:r>
        <w:rPr>
          <w:rFonts w:ascii="方正仿宋简体" w:eastAsia="方正仿宋简体" w:hint="eastAsia"/>
          <w:sz w:val="24"/>
          <w:szCs w:val="24"/>
        </w:rPr>
        <w:lastRenderedPageBreak/>
        <w:t>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w:t>
      </w:r>
      <w:r>
        <w:rPr>
          <w:rFonts w:ascii="方正仿宋简体" w:eastAsia="方正仿宋简体" w:hint="eastAsia"/>
          <w:sz w:val="24"/>
          <w:szCs w:val="24"/>
        </w:rPr>
        <w:t>压力也将比较大，叠加市场预期较为一致，若收益率上行配置盘将介入，制约利率上行幅度。结合来看，倾向于认为二季度债市调整风险可控，在这种背景下，票息策略可能仍相对占优，保持适度杠杆以增厚票息收益，控制久期。</w:t>
      </w:r>
      <w:r>
        <w:rPr>
          <w:rFonts w:ascii="方正仿宋简体" w:eastAsia="方正仿宋简体" w:hint="eastAsia"/>
          <w:sz w:val="24"/>
          <w:szCs w:val="24"/>
        </w:rPr>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w:t>
      </w:r>
      <w:r>
        <w:rPr>
          <w:rFonts w:ascii="方正仿宋简体" w:eastAsia="方正仿宋简体" w:hint="eastAsia"/>
          <w:sz w:val="24"/>
          <w:szCs w:val="24"/>
        </w:rPr>
        <w:t>风险的前提下博取超额收益。</w:t>
      </w: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935C1D" w:rsidRDefault="005A0666">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产品投资运作稳健，资产结构保持较高的流动性水平，平稳度过市场各关键时点。下阶段，产品将继续维持合理的流动性资产比例，做好负债端现金流的跟踪与研判，适度拉长杠杆融资期限，控制产品流动性风险。</w:t>
      </w: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Z10002</w:t>
      </w:r>
      <w:r>
        <w:rPr>
          <w:rFonts w:ascii="方正仿宋简体" w:eastAsia="方正仿宋简体" w:hint="eastAsia"/>
          <w:sz w:val="24"/>
          <w:szCs w:val="24"/>
        </w:rPr>
        <w:t>份额净值为</w:t>
      </w:r>
      <w:r>
        <w:rPr>
          <w:rFonts w:ascii="方正仿宋简体" w:eastAsia="方正仿宋简体" w:hint="eastAsia"/>
          <w:sz w:val="24"/>
          <w:szCs w:val="24"/>
        </w:rPr>
        <w:t>1.0768</w:t>
      </w:r>
      <w:r>
        <w:rPr>
          <w:rFonts w:ascii="方正仿宋简体" w:eastAsia="方正仿宋简体" w:hint="eastAsia"/>
          <w:sz w:val="24"/>
          <w:szCs w:val="24"/>
        </w:rPr>
        <w:t>元，</w:t>
      </w:r>
      <w:r>
        <w:rPr>
          <w:rFonts w:ascii="方正仿宋简体" w:eastAsia="方正仿宋简体" w:hint="eastAsia"/>
          <w:sz w:val="24"/>
          <w:szCs w:val="24"/>
        </w:rPr>
        <w:t>Z10030</w:t>
      </w:r>
      <w:r>
        <w:rPr>
          <w:rFonts w:ascii="方正仿宋简体" w:eastAsia="方正仿宋简体" w:hint="eastAsia"/>
          <w:sz w:val="24"/>
          <w:szCs w:val="24"/>
        </w:rPr>
        <w:t>份额净值为</w:t>
      </w:r>
      <w:r>
        <w:rPr>
          <w:rFonts w:ascii="方正仿宋简体" w:eastAsia="方正仿宋简体" w:hint="eastAsia"/>
          <w:sz w:val="24"/>
          <w:szCs w:val="24"/>
        </w:rPr>
        <w:t>1.0781</w:t>
      </w:r>
      <w:r>
        <w:rPr>
          <w:rFonts w:ascii="方正仿宋简体" w:eastAsia="方正仿宋简体" w:hint="eastAsia"/>
          <w:sz w:val="24"/>
          <w:szCs w:val="24"/>
        </w:rPr>
        <w:t>元。</w:t>
      </w:r>
    </w:p>
    <w:p w:rsidR="00935C1D" w:rsidRDefault="00935C1D">
      <w:pPr>
        <w:spacing w:before="240" w:after="72" w:line="360" w:lineRule="auto"/>
        <w:rPr>
          <w:rFonts w:ascii="方正仿宋_GBK" w:eastAsia="方正仿宋_GBK" w:hAnsi="宋体"/>
          <w:sz w:val="24"/>
          <w:szCs w:val="24"/>
        </w:rPr>
      </w:pP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935C1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935C1D" w:rsidRDefault="00935C1D">
      <w:pPr>
        <w:spacing w:before="240" w:after="72" w:line="360" w:lineRule="auto"/>
        <w:rPr>
          <w:rFonts w:ascii="方正仿宋_GBK" w:eastAsia="方正仿宋_GBK"/>
          <w:sz w:val="24"/>
          <w:szCs w:val="24"/>
        </w:rPr>
      </w:pP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935C1D">
        <w:trPr>
          <w:trHeight w:val="1233"/>
          <w:jc w:val="center"/>
        </w:trPr>
        <w:tc>
          <w:tcPr>
            <w:tcW w:w="750"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ZJQTT202302210002</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泰康资产纯泰</w:t>
            </w:r>
            <w:r>
              <w:rPr>
                <w:rFonts w:ascii="方正仿宋简体" w:eastAsia="方正仿宋简体" w:hAnsi="方正仿宋简体" w:cs="方正仿宋简体"/>
                <w:sz w:val="24"/>
              </w:rPr>
              <w:t>33</w:t>
            </w:r>
            <w:r>
              <w:rPr>
                <w:rFonts w:ascii="方正仿宋简体" w:eastAsia="方正仿宋简体" w:hAnsi="方正仿宋简体" w:cs="方正仿宋简体"/>
                <w:sz w:val="24"/>
              </w:rPr>
              <w:t>号资产管理产品</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472,605,083.33</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7.08</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ZJQTT202202160001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鑫元基金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鑫安利得</w:t>
            </w:r>
            <w:r>
              <w:rPr>
                <w:rFonts w:ascii="方正仿宋简体" w:eastAsia="方正仿宋简体" w:hAnsi="方正仿宋简体" w:cs="方正仿宋简体"/>
                <w:sz w:val="24"/>
              </w:rPr>
              <w:t>57</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399,090,460.56</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5.98</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ZJQTT202311080001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国投泰康信托福佳</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371,685,520.03</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5.57</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XJCKX202302280001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工商银行南分活期存款</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301,788,484.29</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4.52</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ZJQTT202205310002</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太平洋稳健宝货币市场产品</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300,400,186.94</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4.50</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ZJQTT202311100001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人保资产稳盈专享</w:t>
            </w:r>
            <w:r>
              <w:rPr>
                <w:rFonts w:ascii="方正仿宋简体" w:eastAsia="方正仿宋简体" w:hAnsi="方正仿宋简体" w:cs="方正仿宋简体"/>
                <w:sz w:val="24"/>
              </w:rPr>
              <w:t>3</w:t>
            </w:r>
            <w:r>
              <w:rPr>
                <w:rFonts w:ascii="方正仿宋简体" w:eastAsia="方正仿宋简体" w:hAnsi="方正仿宋简体" w:cs="方正仿宋简体"/>
                <w:sz w:val="24"/>
              </w:rPr>
              <w:t>号</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252,729,303.23</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3.79</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ZJQTT202304250023</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太平资产稳赢</w:t>
            </w:r>
            <w:r>
              <w:rPr>
                <w:rFonts w:ascii="方正仿宋简体" w:eastAsia="方正仿宋简体" w:hAnsi="方正仿宋简体" w:cs="方正仿宋简体"/>
                <w:sz w:val="24"/>
              </w:rPr>
              <w:t>36</w:t>
            </w:r>
            <w:r>
              <w:rPr>
                <w:rFonts w:ascii="方正仿宋简体" w:eastAsia="方正仿宋简体" w:hAnsi="方正仿宋简体" w:cs="方正仿宋简体"/>
                <w:sz w:val="24"/>
              </w:rPr>
              <w:t>号资管产品</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206,444,152.98</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3.09</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8</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ZJQTT202304250001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中国人保资产稳盈添利</w:t>
            </w:r>
            <w:r>
              <w:rPr>
                <w:rFonts w:ascii="方正仿宋简体" w:eastAsia="方正仿宋简体" w:hAnsi="方正仿宋简体" w:cs="方正仿宋简体"/>
                <w:sz w:val="24"/>
              </w:rPr>
              <w:t>18</w:t>
            </w:r>
            <w:r>
              <w:rPr>
                <w:rFonts w:ascii="方正仿宋简体" w:eastAsia="方正仿宋简体" w:hAnsi="方正仿宋简体" w:cs="方正仿宋简体"/>
                <w:sz w:val="24"/>
              </w:rPr>
              <w:t>号资产管理产品</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201,772,176.83</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3.02</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9</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151520</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19</w:t>
            </w:r>
            <w:r>
              <w:rPr>
                <w:rFonts w:ascii="方正仿宋简体" w:eastAsia="方正仿宋简体" w:hAnsi="方正仿宋简体" w:cs="方正仿宋简体"/>
                <w:sz w:val="24"/>
              </w:rPr>
              <w:t>惠开债</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200,001,351.80</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3.00</w:t>
            </w:r>
          </w:p>
        </w:tc>
      </w:tr>
      <w:tr w:rsidR="00935C1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w:t>
            </w:r>
          </w:p>
        </w:tc>
        <w:tc>
          <w:tcPr>
            <w:tcW w:w="1581" w:type="dxa"/>
            <w:shd w:val="clear" w:color="auto" w:fill="auto"/>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ZJQTT202205310001</w:t>
            </w:r>
          </w:p>
        </w:tc>
        <w:tc>
          <w:tcPr>
            <w:tcW w:w="271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太平洋稳健理财三号</w:t>
            </w:r>
          </w:p>
        </w:tc>
        <w:tc>
          <w:tcPr>
            <w:tcW w:w="2052"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188,472,655.47</w:t>
            </w:r>
          </w:p>
        </w:tc>
        <w:tc>
          <w:tcPr>
            <w:tcW w:w="1807" w:type="dxa"/>
            <w:shd w:val="clear" w:color="000000" w:fill="FFFFFF"/>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2.82</w:t>
            </w:r>
          </w:p>
        </w:tc>
      </w:tr>
    </w:tbl>
    <w:p w:rsidR="00935C1D" w:rsidRDefault="00935C1D">
      <w:pPr>
        <w:spacing w:before="240" w:after="72" w:line="360" w:lineRule="auto"/>
        <w:rPr>
          <w:rFonts w:ascii="方正仿宋_GBK" w:eastAsia="方正仿宋_GBK" w:hAnsi="宋体" w:cs="宋体"/>
          <w:sz w:val="24"/>
          <w:szCs w:val="24"/>
          <w:shd w:val="clear" w:color="auto" w:fill="FFFFFF"/>
        </w:rPr>
      </w:pPr>
    </w:p>
    <w:p w:rsidR="00935C1D" w:rsidRDefault="005A0666">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935C1D">
        <w:trPr>
          <w:trHeight w:val="1078"/>
          <w:jc w:val="center"/>
        </w:trPr>
        <w:tc>
          <w:tcPr>
            <w:tcW w:w="877"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935C1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935C1D" w:rsidRDefault="00935C1D">
      <w:pPr>
        <w:spacing w:before="240" w:after="72" w:line="360" w:lineRule="auto"/>
        <w:rPr>
          <w:rFonts w:ascii="方正仿宋_GBK" w:eastAsia="方正仿宋_GBK" w:hAnsi="宋体" w:cs="宋体"/>
          <w:sz w:val="24"/>
          <w:szCs w:val="24"/>
          <w:shd w:val="clear" w:color="auto" w:fill="FFFFFF"/>
        </w:rPr>
      </w:pP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935C1D">
        <w:trPr>
          <w:trHeight w:val="584"/>
          <w:jc w:val="center"/>
        </w:trPr>
        <w:tc>
          <w:tcPr>
            <w:tcW w:w="846"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935C1D" w:rsidRDefault="005A0666" w:rsidP="00F45218">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935C1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0120060000000288</w:t>
            </w:r>
          </w:p>
        </w:tc>
        <w:tc>
          <w:tcPr>
            <w:tcW w:w="1983"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南京银行理财管理计划</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w:t>
            </w:r>
          </w:p>
        </w:tc>
        <w:tc>
          <w:tcPr>
            <w:tcW w:w="1988" w:type="dxa"/>
            <w:vAlign w:val="center"/>
          </w:tcPr>
          <w:p w:rsidR="00935C1D" w:rsidRDefault="005A0666" w:rsidP="00F45218">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935C1D" w:rsidRDefault="00935C1D">
      <w:pPr>
        <w:spacing w:afterLines="0" w:line="360" w:lineRule="auto"/>
        <w:rPr>
          <w:rFonts w:ascii="方正仿宋_GBK" w:eastAsia="方正仿宋_GBK"/>
          <w:sz w:val="24"/>
          <w:szCs w:val="24"/>
        </w:rPr>
      </w:pPr>
    </w:p>
    <w:p w:rsidR="00935C1D" w:rsidRDefault="00935C1D">
      <w:pPr>
        <w:spacing w:before="240" w:after="72" w:line="360" w:lineRule="auto"/>
        <w:jc w:val="center"/>
        <w:rPr>
          <w:rFonts w:ascii="方正仿宋_GBK" w:eastAsia="方正仿宋_GBK"/>
          <w:b/>
          <w:sz w:val="24"/>
          <w:szCs w:val="24"/>
        </w:rPr>
      </w:pPr>
    </w:p>
    <w:p w:rsidR="00935C1D" w:rsidRDefault="005A0666">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200,000,000.00</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319,088.61</w:t>
      </w:r>
      <w:r>
        <w:rPr>
          <w:rFonts w:ascii="方正仿宋简体" w:eastAsia="方正仿宋简体" w:hint="eastAsia"/>
          <w:sz w:val="24"/>
          <w:szCs w:val="24"/>
        </w:rPr>
        <w:t>元，支付关联方代销费</w:t>
      </w:r>
      <w:r w:rsidR="00F45218" w:rsidRPr="00F45218">
        <w:rPr>
          <w:rFonts w:ascii="方正仿宋简体" w:eastAsia="方正仿宋简体"/>
          <w:sz w:val="24"/>
          <w:szCs w:val="24"/>
        </w:rPr>
        <w:t>3,311,449.42</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935C1D" w:rsidRDefault="005A0666">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935C1D" w:rsidRDefault="00935C1D">
      <w:pPr>
        <w:spacing w:before="240" w:after="72" w:line="360" w:lineRule="auto"/>
        <w:rPr>
          <w:rFonts w:ascii="方正仿宋_GBK" w:eastAsia="方正仿宋_GBK" w:hAnsi="宋体" w:cs="宋体"/>
          <w:kern w:val="0"/>
          <w:sz w:val="24"/>
          <w:szCs w:val="24"/>
        </w:rPr>
      </w:pPr>
    </w:p>
    <w:p w:rsidR="00935C1D" w:rsidRDefault="00935C1D">
      <w:pPr>
        <w:spacing w:before="240" w:after="72" w:line="360" w:lineRule="auto"/>
        <w:rPr>
          <w:rFonts w:ascii="方正仿宋_GBK" w:eastAsia="方正仿宋_GBK" w:hAnsi="宋体" w:cs="宋体"/>
          <w:kern w:val="0"/>
          <w:sz w:val="24"/>
          <w:szCs w:val="24"/>
        </w:rPr>
      </w:pPr>
    </w:p>
    <w:p w:rsidR="00935C1D" w:rsidRDefault="00935C1D">
      <w:pPr>
        <w:spacing w:before="240" w:after="72" w:line="360" w:lineRule="auto"/>
        <w:jc w:val="right"/>
        <w:rPr>
          <w:rFonts w:ascii="方正仿宋_GBK" w:eastAsia="方正仿宋_GBK"/>
          <w:b/>
          <w:sz w:val="24"/>
          <w:szCs w:val="24"/>
        </w:rPr>
      </w:pPr>
    </w:p>
    <w:p w:rsidR="00935C1D" w:rsidRDefault="005A066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935C1D" w:rsidRDefault="005A0666">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935C1D" w:rsidRDefault="00935C1D">
      <w:pPr>
        <w:spacing w:before="240" w:after="72" w:line="360" w:lineRule="auto"/>
        <w:rPr>
          <w:rFonts w:ascii="方正仿宋_GBK" w:eastAsia="方正仿宋_GBK"/>
          <w:sz w:val="24"/>
          <w:szCs w:val="24"/>
        </w:rPr>
      </w:pPr>
    </w:p>
    <w:p w:rsidR="00935C1D" w:rsidRDefault="00935C1D">
      <w:pPr>
        <w:spacing w:before="240" w:after="72" w:line="360" w:lineRule="auto"/>
        <w:rPr>
          <w:rFonts w:ascii="方正仿宋_GBK" w:eastAsia="方正仿宋_GBK"/>
          <w:sz w:val="24"/>
          <w:szCs w:val="24"/>
        </w:rPr>
      </w:pPr>
    </w:p>
    <w:sectPr w:rsidR="00935C1D" w:rsidSect="00935C1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666" w:rsidRDefault="005A0666" w:rsidP="00F45218">
      <w:pPr>
        <w:spacing w:after="72"/>
      </w:pPr>
      <w:r>
        <w:separator/>
      </w:r>
    </w:p>
  </w:endnote>
  <w:endnote w:type="continuationSeparator" w:id="1">
    <w:p w:rsidR="005A0666" w:rsidRDefault="005A0666" w:rsidP="00F45218">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3"/>
      <w:framePr w:wrap="around" w:vAnchor="text" w:hAnchor="margin" w:xAlign="center" w:y="1"/>
      <w:spacing w:after="72"/>
      <w:rPr>
        <w:rStyle w:val="a6"/>
      </w:rPr>
    </w:pPr>
    <w:r>
      <w:fldChar w:fldCharType="begin"/>
    </w:r>
    <w:r w:rsidR="005A0666">
      <w:rPr>
        <w:rStyle w:val="a6"/>
      </w:rPr>
      <w:instrText xml:space="preserve">PAGE  </w:instrText>
    </w:r>
    <w:r>
      <w:fldChar w:fldCharType="end"/>
    </w:r>
  </w:p>
  <w:p w:rsidR="00935C1D" w:rsidRDefault="00935C1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666" w:rsidRDefault="005A0666" w:rsidP="00F45218">
      <w:pPr>
        <w:spacing w:after="72"/>
      </w:pPr>
      <w:r>
        <w:separator/>
      </w:r>
    </w:p>
  </w:footnote>
  <w:footnote w:type="continuationSeparator" w:id="1">
    <w:p w:rsidR="005A0666" w:rsidRDefault="005A0666" w:rsidP="00F45218">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1D" w:rsidRDefault="00935C1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066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5C1D"/>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45218"/>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C1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35C1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935C1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935C1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935C1D"/>
  </w:style>
  <w:style w:type="character" w:customStyle="1" w:styleId="Char">
    <w:name w:val="页脚 Char"/>
    <w:link w:val="a3"/>
    <w:uiPriority w:val="99"/>
    <w:qFormat/>
    <w:locked/>
    <w:rsid w:val="00935C1D"/>
    <w:rPr>
      <w:rFonts w:ascii="Times New Roman" w:hAnsi="Times New Roman" w:cs="Times New Roman"/>
      <w:sz w:val="18"/>
      <w:szCs w:val="18"/>
    </w:rPr>
  </w:style>
  <w:style w:type="character" w:customStyle="1" w:styleId="Char1">
    <w:name w:val="页脚 Char1"/>
    <w:basedOn w:val="a0"/>
    <w:uiPriority w:val="99"/>
    <w:semiHidden/>
    <w:qFormat/>
    <w:rsid w:val="00935C1D"/>
    <w:rPr>
      <w:rFonts w:ascii="Times New Roman" w:eastAsia="宋体" w:hAnsi="Times New Roman" w:cs="Times New Roman"/>
      <w:sz w:val="18"/>
      <w:szCs w:val="18"/>
    </w:rPr>
  </w:style>
  <w:style w:type="paragraph" w:customStyle="1" w:styleId="biaogeleft">
    <w:name w:val="biaoge_left"/>
    <w:basedOn w:val="a"/>
    <w:qFormat/>
    <w:rsid w:val="00935C1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935C1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935C1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935C1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935C1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935C1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935C1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935C1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935C1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935C1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92066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430</Words>
  <Characters>2453</Characters>
  <Application>Microsoft Office Word</Application>
  <DocSecurity>0</DocSecurity>
  <Lines>20</Lines>
  <Paragraphs>5</Paragraphs>
  <ScaleCrop>false</ScaleCrop>
  <Company>cc</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