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Y60056、Y61056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江苏恒瑞投资开发有限公司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国通信托·苏盈瑞投集合资金信托计划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722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