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xsi="http://www.w3.org/2001/XMLSchema-instance" mc:Ignorable="w14 w15 wp14">
  <w:body>
    <w:p w:rsidR="00C37616" w:rsidRDefault="00100354" w:rsidP="00122D66">
      <w:pPr>
        <w:jc w:val="center"/>
        <w:rPr>
          <w:rFonts w:ascii="方正黑体简体" w:eastAsia="方正黑体简体" w:hAnsi="宋体"/>
          <w:b/>
          <w:bCs/>
          <w:sz w:val="28"/>
          <w:szCs w:val="28"/>
        </w:rPr>
      </w:pPr>
      <w:r>
        <w:rPr>
          <w:rFonts w:ascii="方正黑体简体" w:eastAsia="方正黑体简体" w:hAnsi="宋体" w:hint="eastAsia"/>
          <w:b/>
          <w:bCs/>
          <w:sz w:val="28"/>
          <w:szCs w:val="28"/>
        </w:rPr>
        <w:t>南银理财珠联璧合鑫悦享周周盈公募人民币理财产品（Z40003）开放计划公告</w:t>
      </w:r>
      <w:bookmarkStart w:id="0" w:name="_GoBack"/>
      <w:bookmarkEnd w:id="0"/>
      <w:r>
        <w:rPr>
          <w:rFonts w:ascii="方正黑体简体" w:eastAsia="方正黑体简体" w:hAnsi="宋体" w:hint="eastAsia"/>
          <w:b/>
          <w:bCs/>
          <w:sz w:val="28"/>
          <w:szCs w:val="28"/>
        </w:rPr>
        <w:t>（2024年度）</w:t>
      </w:r>
    </w:p>
    <w:p w:rsidR="00C37616" w:rsidRDefault="00100354">
      <w:pPr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尊敬的投资者：</w:t>
      </w:r>
    </w:p>
    <w:p w:rsidR="00C37616" w:rsidRDefault="00100354">
      <w:pPr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 xml:space="preserve">  南银理财珠联璧合鑫悦享周周盈公募人民币理财产品（Z40003）2024年度开放计划如下：</w:t>
      </w:r>
    </w:p>
    <w:tbl>
      <w:tblPr>
        <w:tblStyle w:val="a3"/>
        <w:tblW w:w="0" w:type="auto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763"/>
        <w:gridCol w:w="2709"/>
        <w:gridCol w:w="3050"/>
      </w:tblGrid>
      <w:tr w:rsidR="00C37616">
        <w:tc>
          <w:tcPr>
            <w:tcW w:w="2750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开放起始日</w:t>
            </w:r>
          </w:p>
        </w:tc>
        <w:tc>
          <w:tcPr>
            <w:tcW w:w="2686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开放结束日</w:t>
            </w:r>
          </w:p>
        </w:tc>
        <w:tc>
          <w:tcPr>
            <w:tcW w:w="3086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申购／赎回确认日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2023/12/26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2024/01/30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2024/02/05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2024/02/05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2024/02/06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2024/02/19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2024/02/19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2024/03/04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2024/03/04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2024/03/05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2024/04/30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2024/05/06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2024/05/06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2024/05/07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2024/06/03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2024/06/03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2024/06/04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2024/06/24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2024/06/24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2024/06/25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2024/07/30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2024/10/08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2024/10/08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2024/10/09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2024/12/23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2024/12/23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2024/12/24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2024/12/30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2024/12/30</w:t>
            </w:r>
          </w:p>
        </w:tc>
      </w:tr>
    </w:tbl>
    <w:p w:rsidR="00C37616" w:rsidRDefault="00100354">
      <w:pPr>
        <w:jc w:val="left"/>
        <w:rPr>
          <w:rFonts w:ascii="方正仿宋简体" w:eastAsia="方正仿宋简体" w:hAnsi="宋体"/>
          <w:sz w:val="15"/>
          <w:szCs w:val="15"/>
        </w:rPr>
      </w:pPr>
      <w:r>
        <w:rPr>
          <w:rFonts w:ascii="方正仿宋简体" w:eastAsia="方正仿宋简体" w:hAnsi="宋体" w:hint="eastAsia"/>
          <w:sz w:val="15"/>
          <w:szCs w:val="15"/>
        </w:rPr>
        <w:t>注：管理人可按照产品说明书的约定调整上述开放计划并进行信息披露。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特此公告。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南银理财有限责任公司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2024年01月02日</w:t>
      </w:r>
    </w:p>
    <w:p w:rsidR="00C37616" w:rsidRDefault="00C37616"/>
    <w:sectPr w:rsidR="00C376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354" w:rsidRDefault="00100354" w:rsidP="00E72530">
      <w:r>
        <w:separator/>
      </w:r>
    </w:p>
  </w:endnote>
  <w:endnote w:type="continuationSeparator" w:id="0">
    <w:p w:rsidR="00100354" w:rsidRDefault="00100354" w:rsidP="00E7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354" w:rsidRDefault="00100354" w:rsidP="00E72530">
      <w:r>
        <w:separator/>
      </w:r>
    </w:p>
  </w:footnote>
  <w:footnote w:type="continuationSeparator" w:id="0">
    <w:p w:rsidR="00100354" w:rsidRDefault="00100354" w:rsidP="00E72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xZDIwYTc3Nzg0MDFhZTViYWZhZDIwYjY4MWZjN2MifQ=="/>
  </w:docVars>
  <w:rsids>
    <w:rsidRoot w:val="00C37616"/>
    <w:rsid w:val="00100354"/>
    <w:rsid w:val="00122D66"/>
    <w:rsid w:val="00C37616"/>
    <w:rsid w:val="00E72530"/>
    <w:rsid w:val="1E0B3B90"/>
    <w:rsid w:val="25A61AC1"/>
    <w:rsid w:val="44F25EFF"/>
    <w:rsid w:val="50DB55E0"/>
    <w:rsid w:val="6990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A6D4633-0270-4B37-8A05-7C220101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72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72530"/>
    <w:rPr>
      <w:kern w:val="2"/>
      <w:sz w:val="18"/>
      <w:szCs w:val="18"/>
    </w:rPr>
  </w:style>
  <w:style w:type="paragraph" w:styleId="a5">
    <w:name w:val="footer"/>
    <w:basedOn w:val="a"/>
    <w:link w:val="Char0"/>
    <w:rsid w:val="00E72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7253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P R C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2022-08-01T09:30:00Z</dcterms:created>
  <dc:creator>Administrator</dc:creator>
  <cp:lastModifiedBy>兆尹科技</cp:lastModifiedBy>
  <dcterms:modified xsi:type="dcterms:W3CDTF">2023-04-06T07:20:00Z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577EB2822EBE437D99EA805C431B6C07</vt:lpwstr>
  </property>
</Properties>
</file>