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xsi="http://www.w3.org/2001/XMLSchema-instance" mc:Ignorable="w14 w15 wp14">
  <w:body>
    <w:p w:rsidR="00C37616" w:rsidRDefault="00100354" w:rsidP="00122D66">
      <w:pPr>
        <w:jc w:val="center"/>
        <w:rPr>
          <w:rFonts w:ascii="方正黑体简体" w:eastAsia="方正黑体简体" w:hAnsi="宋体"/>
          <w:b/>
          <w:bCs/>
          <w:sz w:val="28"/>
          <w:szCs w:val="28"/>
        </w:rPr>
      </w:pPr>
      <w:r>
        <w:rPr>
          <w:rFonts w:ascii="方正黑体简体" w:eastAsia="方正黑体简体" w:hAnsi="宋体" w:hint="eastAsia"/>
          <w:b/>
          <w:bCs/>
          <w:sz w:val="28"/>
          <w:szCs w:val="28"/>
        </w:rPr>
        <w:t>南银理财珠联璧合鑫悦享月月盈公募人民币理财产品（Z40002）开放计划公告</w:t>
      </w:r>
      <w:bookmarkStart w:id="0" w:name="_GoBack"/>
      <w:bookmarkEnd w:id="0"/>
      <w:r>
        <w:rPr>
          <w:rFonts w:ascii="方正黑体简体" w:eastAsia="方正黑体简体" w:hAnsi="宋体" w:hint="eastAsia"/>
          <w:b/>
          <w:bCs/>
          <w:sz w:val="28"/>
          <w:szCs w:val="28"/>
        </w:rPr>
        <w:t>（2024年度）</w:t>
      </w:r>
    </w:p>
    <w:p w:rsidR="00C37616" w:rsidRDefault="00100354">
      <w:pPr>
        <w:jc w:val="left"/>
        <w:rPr>
          <w:rFonts w:ascii="方正仿宋简体" w:eastAsia="方正仿宋简体" w:hAnsi="宋体"/>
          <w:szCs w:val="21"/>
        </w:rPr>
      </w:pPr>
      <w:r>
        <w:rPr>
          <w:rFonts w:ascii="方正仿宋简体" w:eastAsia="方正仿宋简体" w:hAnsi="宋体" w:hint="eastAsia"/>
          <w:szCs w:val="21"/>
        </w:rPr>
        <w:t>尊敬的投资者：</w:t>
      </w:r>
    </w:p>
    <w:p w:rsidR="00C37616" w:rsidRDefault="00100354">
      <w:pPr>
        <w:rPr>
          <w:rFonts w:ascii="方正仿宋简体" w:eastAsia="方正仿宋简体" w:hAnsi="宋体"/>
          <w:szCs w:val="21"/>
        </w:rPr>
      </w:pPr>
      <w:r>
        <w:rPr>
          <w:rFonts w:ascii="方正仿宋简体" w:eastAsia="方正仿宋简体" w:hAnsi="宋体" w:hint="eastAsia"/>
          <w:szCs w:val="21"/>
        </w:rPr>
        <w:t xml:space="preserve">  南银理财珠联璧合鑫悦享月月盈公募人民币理财产品（Z40002）2024年度开放计划如下：</w:t>
      </w:r>
    </w:p>
    <w:tbl>
      <w:tblPr>
        <w:tblStyle w:val="a3"/>
        <w:tblW w:w="0" w:type="auto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763"/>
        <w:gridCol w:w="2709"/>
        <w:gridCol w:w="3050"/>
      </w:tblGrid>
      <w:tr w:rsidR="00C37616">
        <w:tc>
          <w:tcPr>
            <w:tcW w:w="2750" w:type="dxa"/>
            <w:vAlign w:val="center"/>
          </w:tcPr>
          <w:p w:rsidR="00C37616" w:rsidRDefault="00100354" w:rsidP="00E72530">
            <w:pPr>
              <w:spacing w:afterLines="30" w:after="93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开放起始日</w:t>
            </w:r>
          </w:p>
        </w:tc>
        <w:tc>
          <w:tcPr>
            <w:tcW w:w="2686" w:type="dxa"/>
            <w:vAlign w:val="center"/>
          </w:tcPr>
          <w:p w:rsidR="00C37616" w:rsidRDefault="00100354" w:rsidP="00E72530">
            <w:pPr>
              <w:spacing w:afterLines="30" w:after="93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开放结束日</w:t>
            </w:r>
          </w:p>
        </w:tc>
        <w:tc>
          <w:tcPr>
            <w:tcW w:w="3086" w:type="dxa"/>
            <w:vAlign w:val="center"/>
          </w:tcPr>
          <w:p w:rsidR="00C37616" w:rsidRDefault="00100354" w:rsidP="00E72530">
            <w:pPr>
              <w:spacing w:afterLines="30" w:after="93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申购／赎回确认日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2024/01/10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2024/01/16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2024/01/16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2024/02/14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2024/02/20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2024/02/20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2024/03/13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2024/03/19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2024/03/19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2024/04/10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2024/04/16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2024/04/16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2024/05/08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2024/05/14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2024/05/14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2024/06/05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2024/06/11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2024/06/11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2024/07/03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2024/07/09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2024/07/09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2024/07/31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2024/08/06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2024/08/06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2024/08/28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2024/09/03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2024/09/03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2024/09/25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2024/10/08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2024/10/08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2024/10/30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2024/11/05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2024/11/05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2024/11/27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2024/12/03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2024/12/03</w:t>
            </w:r>
          </w:p>
        </w:tc>
      </w:tr>
    </w:tbl>
    <w:p w:rsidR="00C37616" w:rsidRDefault="00100354">
      <w:pPr>
        <w:jc w:val="left"/>
        <w:rPr>
          <w:rFonts w:ascii="方正仿宋简体" w:eastAsia="方正仿宋简体" w:hAnsi="宋体"/>
          <w:sz w:val="15"/>
          <w:szCs w:val="15"/>
        </w:rPr>
      </w:pPr>
      <w:r>
        <w:rPr>
          <w:rFonts w:ascii="方正仿宋简体" w:eastAsia="方正仿宋简体" w:hAnsi="宋体" w:hint="eastAsia"/>
          <w:sz w:val="15"/>
          <w:szCs w:val="15"/>
        </w:rPr>
        <w:t>注：管理人可按照产品说明书的约定调整上述开放计划并进行信息披露。</w:t>
      </w:r>
    </w:p>
    <w:p w:rsidR="00C37616" w:rsidRDefault="00100354">
      <w:pPr>
        <w:ind w:firstLineChars="200" w:firstLine="420"/>
        <w:jc w:val="left"/>
        <w:rPr>
          <w:rFonts w:ascii="方正仿宋简体" w:eastAsia="方正仿宋简体" w:hAnsi="宋体"/>
          <w:szCs w:val="21"/>
        </w:rPr>
      </w:pPr>
      <w:r>
        <w:rPr>
          <w:rFonts w:ascii="方正仿宋简体" w:eastAsia="方正仿宋简体" w:hAnsi="宋体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C37616" w:rsidRDefault="00100354">
      <w:pPr>
        <w:ind w:firstLineChars="200" w:firstLine="420"/>
        <w:jc w:val="left"/>
        <w:rPr>
          <w:rFonts w:ascii="方正仿宋简体" w:eastAsia="方正仿宋简体" w:hAnsi="宋体"/>
          <w:szCs w:val="21"/>
        </w:rPr>
      </w:pPr>
      <w:r>
        <w:rPr>
          <w:rFonts w:ascii="方正仿宋简体" w:eastAsia="方正仿宋简体" w:hAnsi="宋体" w:hint="eastAsia"/>
          <w:szCs w:val="21"/>
        </w:rPr>
        <w:t>特此公告。</w:t>
      </w:r>
    </w:p>
    <w:p w:rsidR="00C37616" w:rsidRDefault="00100354">
      <w:pPr>
        <w:jc w:val="right"/>
        <w:rPr>
          <w:rFonts w:ascii="方正仿宋简体" w:eastAsia="方正仿宋简体" w:hAnsi="宋体"/>
          <w:szCs w:val="21"/>
        </w:rPr>
      </w:pPr>
      <w:r>
        <w:rPr>
          <w:rFonts w:ascii="方正仿宋简体" w:eastAsia="方正仿宋简体" w:hAnsi="宋体" w:hint="eastAsia"/>
          <w:szCs w:val="21"/>
        </w:rPr>
        <w:t>南银理财有限责任公司</w:t>
      </w:r>
    </w:p>
    <w:p w:rsidR="00C37616" w:rsidRDefault="00100354">
      <w:pPr>
        <w:jc w:val="right"/>
        <w:rPr>
          <w:rFonts w:ascii="方正仿宋简体" w:eastAsia="方正仿宋简体" w:hAnsi="宋体"/>
          <w:szCs w:val="21"/>
        </w:rPr>
      </w:pPr>
      <w:r>
        <w:rPr>
          <w:rFonts w:ascii="方正仿宋简体" w:eastAsia="方正仿宋简体" w:hAnsi="宋体" w:hint="eastAsia"/>
          <w:szCs w:val="21"/>
        </w:rPr>
        <w:t>2024年01月02日</w:t>
      </w:r>
    </w:p>
    <w:p w:rsidR="00C37616" w:rsidRDefault="00C37616"/>
    <w:sectPr w:rsidR="00C376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0354" w:rsidRDefault="00100354" w:rsidP="00E72530">
      <w:r>
        <w:separator/>
      </w:r>
    </w:p>
  </w:endnote>
  <w:endnote w:type="continuationSeparator" w:id="0">
    <w:p w:rsidR="00100354" w:rsidRDefault="00100354" w:rsidP="00E72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0354" w:rsidRDefault="00100354" w:rsidP="00E72530">
      <w:r>
        <w:separator/>
      </w:r>
    </w:p>
  </w:footnote>
  <w:footnote w:type="continuationSeparator" w:id="0">
    <w:p w:rsidR="00100354" w:rsidRDefault="00100354" w:rsidP="00E725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xZDIwYTc3Nzg0MDFhZTViYWZhZDIwYjY4MWZjN2MifQ=="/>
  </w:docVars>
  <w:rsids>
    <w:rsidRoot w:val="00C37616"/>
    <w:rsid w:val="00100354"/>
    <w:rsid w:val="00122D66"/>
    <w:rsid w:val="00C37616"/>
    <w:rsid w:val="00E72530"/>
    <w:rsid w:val="1E0B3B90"/>
    <w:rsid w:val="25A61AC1"/>
    <w:rsid w:val="44F25EFF"/>
    <w:rsid w:val="50DB55E0"/>
    <w:rsid w:val="6990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5A6D4633-0270-4B37-8A05-7C2201013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E725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72530"/>
    <w:rPr>
      <w:kern w:val="2"/>
      <w:sz w:val="18"/>
      <w:szCs w:val="18"/>
    </w:rPr>
  </w:style>
  <w:style w:type="paragraph" w:styleId="a5">
    <w:name w:val="footer"/>
    <w:basedOn w:val="a"/>
    <w:link w:val="Char0"/>
    <w:rsid w:val="00E725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7253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290</Characters>
  <Application>Microsoft Office Word</Application>
  <DocSecurity>0</DocSecurity>
  <Lines>2</Lines>
  <Paragraphs>1</Paragraphs>
  <ScaleCrop>false</ScaleCrop>
  <Company>P R C</Company>
  <LinksUpToDate>false</LinksUpToDate>
  <CharactersWithSpaces>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2022-08-01T09:30:00Z</dcterms:created>
  <dc:creator>Administrator</dc:creator>
  <cp:lastModifiedBy>兆尹科技</cp:lastModifiedBy>
  <dcterms:modified xsi:type="dcterms:W3CDTF">2023-04-06T07:20:00Z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577EB2822EBE437D99EA805C431B6C07</vt:lpwstr>
  </property>
</Properties>
</file>