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南银理财珠联璧合理财管理计划2号公募人民币理财产品</w:t>
      </w: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2022年第4季度报告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产品管理人:南银理财有限责任公司</w:t>
      </w: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_GBK" w:eastAsia="方正仿宋_GBK"/>
          <w:b/>
          <w:sz w:val="24"/>
          <w:szCs w:val="24"/>
        </w:rPr>
      </w:pPr>
      <w:r>
        <w:rPr>
          <w:rFonts w:hint="eastAsia" w:ascii="方正仿宋_GBK" w:hAnsi="Calibri" w:eastAsia="方正仿宋_GBK"/>
          <w:b/>
        </w:rPr>
        <w:t xml:space="preserve">§1 </w:t>
      </w:r>
      <w:r>
        <w:rPr>
          <w:rFonts w:hint="eastAsia" w:ascii="方正仿宋_GBK" w:hAnsi="Calibri" w:eastAsia="方正仿宋_GBK"/>
          <w:b/>
          <w:sz w:val="24"/>
          <w:szCs w:val="24"/>
        </w:rPr>
        <w:t>产品概况</w:t>
      </w:r>
    </w:p>
    <w:tbl>
      <w:tblPr>
        <w:tblStyle w:val="5"/>
        <w:tblpPr w:leftFromText="180" w:rightFromText="180" w:vertAnchor="text" w:tblpY="1"/>
        <w:tblOverlap w:val="never"/>
        <w:tblW w:w="889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2719"/>
        <w:gridCol w:w="617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产品全称</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南银理财珠联璧合理财管理计划2号公募人民币理财产品</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产品登记编码</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Z7003220000004（投资者可依据该编码在中国理财网www.chinawealth.com.cn查询理财产品相关信息）</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产品运作方式</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开放式净值型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产品成立日</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2015年05月21日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报告期末产品份额总额</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6,009,212,772.00份</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合作机构</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江苏省国际信托有限责任公司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产品管理人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南银理财有限责任公司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产品托管人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§2  主要财务指标</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2.1 主要财务指标</w:t>
      </w:r>
    </w:p>
    <w:p>
      <w:pPr>
        <w:spacing w:before="240" w:after="72" w:line="360" w:lineRule="auto"/>
        <w:jc w:val="right"/>
        <w:rPr>
          <w:rFonts w:ascii="方正仿宋_GBK" w:eastAsia="方正仿宋_GBK" w:cs="宋体"/>
          <w:kern w:val="0"/>
          <w:sz w:val="24"/>
          <w:szCs w:val="24"/>
        </w:rPr>
      </w:pPr>
      <w:r>
        <w:rPr>
          <w:rFonts w:hint="eastAsia" w:ascii="方正仿宋_GBK" w:eastAsia="方正仿宋_GBK" w:cs="宋体"/>
          <w:kern w:val="0"/>
          <w:sz w:val="24"/>
          <w:szCs w:val="24"/>
        </w:rPr>
        <w:t>单位：人民币元</w:t>
      </w:r>
    </w:p>
    <w:tbl>
      <w:tblPr>
        <w:tblStyle w:val="5"/>
        <w:tblpPr w:leftFromText="180" w:rightFromText="180" w:vertAnchor="text" w:tblpXSpec="center" w:tblpY="1"/>
        <w:tblOverlap w:val="never"/>
        <w:tblW w:w="906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2693"/>
        <w:gridCol w:w="2410"/>
        <w:gridCol w:w="212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内部销售代码</w:t>
            </w:r>
          </w:p>
        </w:tc>
        <w:tc>
          <w:tcPr>
            <w:tcW w:w="7229" w:type="dxa"/>
            <w:gridSpan w:val="3"/>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报告期（2022年10月01日 - 2022年12月31日）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_GBK" w:hAnsi="仿宋_GB2312" w:eastAsia="方正仿宋_GBK" w:cs="仿宋_GB2312"/>
                <w:sz w:val="24"/>
                <w:szCs w:val="24"/>
              </w:rPr>
            </w:pPr>
          </w:p>
        </w:tc>
        <w:tc>
          <w:tcPr>
            <w:tcW w:w="269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1.期末产品最后一个市场交易日资产净值</w:t>
            </w:r>
          </w:p>
        </w:tc>
        <w:tc>
          <w:tcPr>
            <w:tcW w:w="241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2.期末产品最后一个市场交易日份额净值</w:t>
            </w:r>
          </w:p>
        </w:tc>
        <w:tc>
          <w:tcPr>
            <w:tcW w:w="212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3.期末产品最后一个市场交易日份额累计净值</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Z10002</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4,262,562,694.63</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1.0403</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1.3064</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Z10030</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1,990,363,991.46</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1.0409</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1.0675</w:t>
            </w:r>
          </w:p>
        </w:tc>
      </w:tr>
    </w:tbl>
    <w:p>
      <w:pPr>
        <w:pStyle w:val="10"/>
        <w:spacing w:before="240" w:after="72" w:line="360" w:lineRule="auto"/>
        <w:ind w:left="0"/>
        <w:rPr>
          <w:rFonts w:ascii="方正仿宋_GBK" w:eastAsia="方正仿宋_GBK"/>
        </w:rPr>
      </w:pPr>
      <w:r>
        <w:rPr>
          <w:rFonts w:hint="eastAsia" w:ascii="方正仿宋_GBK" w:eastAsia="方正仿宋_GBK" w:hAnsiTheme="minorHAnsi" w:cstheme="minorBidi"/>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§3  管理人报告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3.1 报告期内产品的投资策略和运作分析</w:t>
      </w:r>
    </w:p>
    <w:p>
      <w:pPr>
        <w:spacing w:before="240" w:after="72" w:line="360" w:lineRule="auto"/>
        <w:ind w:firstLine="417"/>
        <w:rPr>
          <w:rFonts w:hint="eastAsia" w:ascii="方正仿宋_GBK" w:eastAsia="方正仿宋_GBK" w:hAnsiTheme="minorHAnsi" w:cstheme="minorBidi"/>
          <w:sz w:val="24"/>
          <w:szCs w:val="24"/>
        </w:rPr>
      </w:pPr>
      <w:r>
        <w:rPr>
          <w:rFonts w:hint="eastAsia" w:ascii="方正仿宋_GBK" w:eastAsia="方正仿宋_GBK" w:hAnsiTheme="minorHAnsi" w:cstheme="minorBidi"/>
          <w:sz w:val="24"/>
          <w:szCs w:val="24"/>
        </w:rPr>
        <w:t>四季度期间，基本面数据维持弱势，国内疫情防控优化伴随冬季疫情高发期，感染人数明显增长，对经济活动形成明显的压制影响，外围方面出口下行压力明显增强。政策层面则继续发力对冲经济下行压力，除了疫情防控动态优化，房地产行业政策频出，“三支箭”显示政策端态度期望行业回归稳健正常运行。从市场走势看，由于预期疫情防控优化及地产回暖等，伴随资金面从此前的宽松边际收敛，债市出现调整，随后引发机构踩踏，尤其是信用债打破了此前的资产荒格局。总体来看，四季度利率走势整体呈现了明显的上行，至季末10年期国债收益率上行7bp至2.84%，3年期AA+信用债收益率上行75bp至3.57%。</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展望后市，市场多空因素交织，利率预计维持震荡格局。从利多因素分析来看，第一，为了呵护疫情放开感染高峰时期的基本面以及为开年信贷投放做保障等目的，预计跨年后资金面有望保持平稳偏松；第二，跨年后机构配置需求的自然回归，将对债券资产表现形成支撑。而利空因素则主要为年初信贷开门红、两会前政策发力增长的定调可能会压制机构做多情绪。结合来看，倾向于认为年初债市调整风险可控，利率或高等级次级债、信用债等表现或好于中低等级类信用债。我们会持续关注国内宽信用效果、外部出口压力等数据及两会前后政策层面的变化。</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本产品为短期产品，坚持稳健配置的管理思路，在运作周期内，抓住交易情绪回暖的窗口期，调整优化持仓结构，缩短资产久期，力度降低产品净值波动。往后看，经历前期调整后，信用债的</w:t>
      </w:r>
      <w:bookmarkStart w:id="0" w:name="_GoBack"/>
      <w:bookmarkEnd w:id="0"/>
      <w:r>
        <w:rPr>
          <w:rFonts w:hint="eastAsia" w:ascii="方正仿宋_GBK" w:eastAsia="方正仿宋_GBK" w:hAnsiTheme="minorHAnsi" w:cstheme="minorBidi"/>
          <w:sz w:val="24"/>
          <w:szCs w:val="24"/>
        </w:rPr>
        <w:t>配置价值凸显，后期操作上，产品将以票息策略为主，优选中高等级主体进行配置，同时注重提升产品流动性水平。</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3.2 报告期内产品的流动性风险分析</w:t>
      </w:r>
    </w:p>
    <w:p>
      <w:pPr>
        <w:spacing w:before="240" w:after="72" w:line="360" w:lineRule="auto"/>
        <w:rPr>
          <w:rFonts w:ascii="方正仿宋_GBK" w:eastAsia="方正仿宋_GBK" w:hAnsiTheme="minorHAnsi" w:cstheme="minorBidi"/>
          <w:sz w:val="24"/>
          <w:szCs w:val="24"/>
        </w:rPr>
      </w:pPr>
      <w:r>
        <w:rPr>
          <w:rFonts w:ascii="方正仿宋_GBK" w:eastAsia="方正仿宋_GBK" w:hAnsiTheme="minorHAnsi" w:cstheme="minorBidi"/>
          <w:sz w:val="24"/>
          <w:szCs w:val="24"/>
        </w:rPr>
        <w:t>    本产品持仓资产以债券为主，在持仓中维持合理比例高流动性资产，杠杆处于合理水平，产品流动性状况较好。</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3.3 报告期内产品的业绩表现</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截至报告期末，本产品Z10002份额净值为1.0403元，Z10030份额净值为1.0409元。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§4  投资组合报告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4.1 报告期末产品资产组合情况</w:t>
      </w:r>
    </w:p>
    <w:tbl>
      <w:tblPr>
        <w:tblStyle w:val="5"/>
        <w:tblpPr w:leftFromText="180" w:rightFromText="180" w:vertAnchor="text" w:tblpXSpec="center" w:tblpY="1"/>
        <w:tblOverlap w:val="never"/>
        <w:tblW w:w="8895"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45"/>
        <w:gridCol w:w="1859"/>
        <w:gridCol w:w="3002"/>
        <w:gridCol w:w="3289"/>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穿透后占总资产比例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b/>
          <w:sz w:val="24"/>
          <w:szCs w:val="24"/>
        </w:rPr>
      </w:pPr>
      <w:r>
        <w:rPr>
          <w:rFonts w:hint="eastAsia" w:ascii="方正仿宋_GBK" w:eastAsia="方正仿宋_GBK"/>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58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代码</w:t>
            </w:r>
          </w:p>
        </w:tc>
        <w:tc>
          <w:tcPr>
            <w:tcW w:w="271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名称</w:t>
            </w:r>
          </w:p>
        </w:tc>
        <w:tc>
          <w:tcPr>
            <w:tcW w:w="205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公允价值（元）</w:t>
            </w:r>
          </w:p>
        </w:tc>
        <w:tc>
          <w:tcPr>
            <w:tcW w:w="180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占产品资产净值比例（％）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ZJQTT202209050001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江苏信托鑫盈2号集合资金信托计划</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1,268,352,090.47</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20.28</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XJCKX202212020001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农业银行活期存款</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500,331,444.45</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8.00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151520</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19惠开债</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200,001,351.80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3.20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019679</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22国债14</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162,186,390.00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2.59</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ZJQTT202204260021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江苏信托南银1号集合资金信托计划</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150,097,035.98</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2.40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166059</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20溧开01</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100,967,961.08</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1.61</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7</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114789</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20柯开01</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100,961,000.00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1.61</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8</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166060</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20徐新01</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100,000,740.92</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1.60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9</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177738</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21淮交01</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1.60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196152</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22国太01</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1.60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_GBK" w:hAnsi="宋体" w:eastAsia="方正仿宋_GBK" w:cs="宋体"/>
          <w:b/>
          <w:sz w:val="24"/>
          <w:szCs w:val="24"/>
          <w:shd w:val="clear" w:color="auto" w:fill="FFFFFF"/>
        </w:rPr>
      </w:pPr>
      <w:r>
        <w:rPr>
          <w:rFonts w:hint="eastAsia" w:ascii="方正仿宋_GBK" w:hAnsi="宋体" w:eastAsia="方正仿宋_GBK" w:cs="宋体"/>
          <w:b/>
          <w:sz w:val="24"/>
          <w:szCs w:val="24"/>
          <w:shd w:val="clear" w:color="auto" w:fill="FFFFFF"/>
        </w:rPr>
        <w:t>4.3报告期末非标准化债权类资产明细</w:t>
      </w:r>
    </w:p>
    <w:tbl>
      <w:tblPr>
        <w:tblStyle w:val="5"/>
        <w:tblpPr w:leftFromText="180" w:rightFromText="180" w:vertAnchor="text" w:tblpXSpec="center" w:tblpY="1"/>
        <w:tblOverlap w:val="never"/>
        <w:tblW w:w="8926"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704"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融资客户</w:t>
            </w:r>
          </w:p>
        </w:tc>
        <w:tc>
          <w:tcPr>
            <w:tcW w:w="1275"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项目名称</w:t>
            </w:r>
          </w:p>
        </w:tc>
        <w:tc>
          <w:tcPr>
            <w:tcW w:w="154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剩余融资期限（</w:t>
            </w:r>
            <w:r>
              <w:rPr>
                <w:rFonts w:ascii="方正仿宋_GBK" w:hAnsi="仿宋_GB2312" w:eastAsia="方正仿宋_GBK" w:cs="仿宋_GB2312"/>
                <w:sz w:val="24"/>
                <w:szCs w:val="24"/>
              </w:rPr>
              <w:t>天）</w:t>
            </w:r>
          </w:p>
        </w:tc>
        <w:tc>
          <w:tcPr>
            <w:tcW w:w="138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到期收益分配</w:t>
            </w:r>
          </w:p>
        </w:tc>
        <w:tc>
          <w:tcPr>
            <w:tcW w:w="127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交易结构</w:t>
            </w:r>
          </w:p>
        </w:tc>
        <w:tc>
          <w:tcPr>
            <w:tcW w:w="87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风险状况</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§5 投资账户信息</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序号</w:t>
            </w:r>
          </w:p>
        </w:tc>
        <w:tc>
          <w:tcPr>
            <w:tcW w:w="1417"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账户类型</w:t>
            </w:r>
          </w:p>
        </w:tc>
        <w:tc>
          <w:tcPr>
            <w:tcW w:w="266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账号</w:t>
            </w:r>
          </w:p>
        </w:tc>
        <w:tc>
          <w:tcPr>
            <w:tcW w:w="1983"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账户名称</w:t>
            </w:r>
          </w:p>
        </w:tc>
        <w:tc>
          <w:tcPr>
            <w:tcW w:w="198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开户单位</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1</w:t>
            </w:r>
          </w:p>
        </w:tc>
        <w:tc>
          <w:tcPr>
            <w:tcW w:w="1417"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托管账户</w:t>
            </w:r>
          </w:p>
        </w:tc>
        <w:tc>
          <w:tcPr>
            <w:tcW w:w="266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0120060000000288</w:t>
            </w:r>
          </w:p>
        </w:tc>
        <w:tc>
          <w:tcPr>
            <w:tcW w:w="1983"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南京银行理财管理计划2号</w:t>
            </w:r>
          </w:p>
        </w:tc>
        <w:tc>
          <w:tcPr>
            <w:tcW w:w="198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南京银行</w:t>
            </w:r>
          </w:p>
        </w:tc>
      </w:tr>
    </w:tbl>
    <w:p>
      <w:pPr>
        <w:spacing w:after="0"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§6 关联交易情况</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报告期内，产品投资于关联方发行的证券、关联方作为融资人的非标准化债权类资产业务交易金额0.00元。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产品投资于关联方承销的证券交易金额0.00元。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产品与关联方作为交易对手开展的投融资业务交易金额586,759,106.86元。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产品投资关联方作为管理人的资产管理产品交易金额160,000,000.00元。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产品应支付关联方托管费378,517.35元，应支付关联方代销费3,990,467.21元。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产品发生其他关联交易金额0.00元。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_GBK" w:hAnsi="Calibri" w:eastAsia="方正仿宋_GBK"/>
          <w:b/>
          <w:sz w:val="24"/>
          <w:szCs w:val="24"/>
        </w:rPr>
      </w:pPr>
      <w:r>
        <w:rPr>
          <w:rFonts w:hint="eastAsia" w:ascii="方正仿宋_GBK" w:hAnsi="Calibri" w:eastAsia="方正仿宋_GBK"/>
          <w:b/>
          <w:sz w:val="24"/>
          <w:szCs w:val="24"/>
        </w:rPr>
        <w:t>南银理财有限责任公司</w:t>
      </w:r>
    </w:p>
    <w:p>
      <w:pPr>
        <w:spacing w:before="240" w:after="72" w:line="360" w:lineRule="auto"/>
        <w:jc w:val="right"/>
        <w:rPr>
          <w:rFonts w:ascii="方正仿宋_GBK" w:eastAsia="方正仿宋_GBK"/>
          <w:b/>
          <w:sz w:val="24"/>
          <w:szCs w:val="24"/>
        </w:rPr>
      </w:pPr>
      <w:r>
        <w:rPr>
          <w:rFonts w:hint="eastAsia" w:ascii="方正仿宋_GBK" w:eastAsia="方正仿宋_GBK"/>
          <w:b/>
          <w:sz w:val="24"/>
          <w:szCs w:val="24"/>
        </w:rPr>
        <w:t>2022年12月31日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方正黑体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72C9"/>
    <w:rsid w:val="00B146F0"/>
    <w:rsid w:val="00B23FA8"/>
    <w:rsid w:val="00B30356"/>
    <w:rsid w:val="00B31DA4"/>
    <w:rsid w:val="00B31E80"/>
    <w:rsid w:val="00B40016"/>
    <w:rsid w:val="00B54020"/>
    <w:rsid w:val="00B6652C"/>
    <w:rsid w:val="00B74684"/>
    <w:rsid w:val="00B86805"/>
    <w:rsid w:val="00B921B8"/>
    <w:rsid w:val="00BA2C30"/>
    <w:rsid w:val="00BA4534"/>
    <w:rsid w:val="00BB1418"/>
    <w:rsid w:val="00BC2953"/>
    <w:rsid w:val="00BD0BFD"/>
    <w:rsid w:val="00C14418"/>
    <w:rsid w:val="00C62A28"/>
    <w:rsid w:val="00CA36B2"/>
    <w:rsid w:val="00CA4B23"/>
    <w:rsid w:val="00CB67FC"/>
    <w:rsid w:val="00CC703B"/>
    <w:rsid w:val="00CF49CF"/>
    <w:rsid w:val="00D0321E"/>
    <w:rsid w:val="00D1704F"/>
    <w:rsid w:val="00D22C40"/>
    <w:rsid w:val="00D35825"/>
    <w:rsid w:val="00D46EBF"/>
    <w:rsid w:val="00D61130"/>
    <w:rsid w:val="00D873B3"/>
    <w:rsid w:val="00DA576C"/>
    <w:rsid w:val="00DA57F4"/>
    <w:rsid w:val="00DB4AFE"/>
    <w:rsid w:val="00DD60D3"/>
    <w:rsid w:val="00DE6F49"/>
    <w:rsid w:val="00E07C77"/>
    <w:rsid w:val="00E2696A"/>
    <w:rsid w:val="00E41BB2"/>
    <w:rsid w:val="00E463CC"/>
    <w:rsid w:val="00E60602"/>
    <w:rsid w:val="00E66EA9"/>
    <w:rsid w:val="00E76CD6"/>
    <w:rsid w:val="00EA36AD"/>
    <w:rsid w:val="00EB538F"/>
    <w:rsid w:val="00EB5E48"/>
    <w:rsid w:val="00EB6923"/>
    <w:rsid w:val="00EF160C"/>
    <w:rsid w:val="00EF651B"/>
    <w:rsid w:val="00F02F01"/>
    <w:rsid w:val="00F11AF8"/>
    <w:rsid w:val="00F12482"/>
    <w:rsid w:val="00F35159"/>
    <w:rsid w:val="00F4518F"/>
    <w:rsid w:val="00F62D3E"/>
    <w:rsid w:val="00F81FB3"/>
    <w:rsid w:val="00F91E69"/>
    <w:rsid w:val="00F95842"/>
    <w:rsid w:val="00FA4B34"/>
    <w:rsid w:val="00FD3F28"/>
    <w:rsid w:val="00FD4626"/>
    <w:rsid w:val="138B4249"/>
    <w:rsid w:val="1F1A3BC0"/>
    <w:rsid w:val="253A17EC"/>
    <w:rsid w:val="2651710C"/>
    <w:rsid w:val="2C5F4270"/>
    <w:rsid w:val="341F714B"/>
    <w:rsid w:val="3FB31452"/>
    <w:rsid w:val="516C3DF1"/>
    <w:rsid w:val="57DD4EC8"/>
    <w:rsid w:val="611546EB"/>
    <w:rsid w:val="7A5534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30"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F7D9B9EB.dotm</Template>
  <Company>cc</Company>
  <Pages>6</Pages>
  <Words>1707</Words>
  <Characters>2270</Characters>
  <Lines>14</Lines>
  <Paragraphs>4</Paragraphs>
  <TotalTime>0</TotalTime>
  <ScaleCrop>false</ScaleCrop>
  <LinksUpToDate>false</LinksUpToDate>
  <CharactersWithSpaces>2303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2022-08-03T07:42:00Z</dcterms:created>
  <dc:creator>演示人</dc:creator>
  <cp:lastModifiedBy>笨</cp:lastModifiedBy>
  <dcterms:modified xsi:type="dcterms:W3CDTF">2023-01-13T10:21:15Z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65B57D7BDF384424A76A3B84B5FDE380</vt:lpwstr>
  </property>
</Properties>
</file>