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28"/>
          <w:szCs w:val="28"/>
        </w:rPr>
        <w:t>丰裕固收220</w:t>
      </w:r>
      <w:r>
        <w:rPr>
          <w:rFonts w:hint="eastAsia" w:ascii="仿宋_GB2312" w:hAnsi="宋体" w:eastAsia="仿宋_GB2312"/>
          <w:b/>
          <w:sz w:val="28"/>
          <w:szCs w:val="28"/>
          <w:lang w:val="en-US" w:eastAsia="zh-CN"/>
        </w:rPr>
        <w:t>77</w:t>
      </w:r>
      <w:r>
        <w:rPr>
          <w:rFonts w:hint="eastAsia" w:ascii="仿宋_GB2312" w:hAnsi="宋体" w:eastAsia="仿宋_GB2312"/>
          <w:b/>
          <w:sz w:val="28"/>
          <w:szCs w:val="28"/>
        </w:rPr>
        <w:t>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感谢您认购我公司丰裕固收22077期（产品代码：FYG22077</w:t>
      </w:r>
      <w:r>
        <w:rPr>
          <w:rFonts w:ascii="仿宋_GB2312" w:hAnsi="仿宋_GB2312" w:eastAsia="仿宋_GB2312" w:cs="仿宋_GB2312"/>
          <w:sz w:val="28"/>
        </w:rPr>
        <w:t>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码：Z7002222000121</w:t>
      </w:r>
      <w:r>
        <w:rPr>
          <w:rFonts w:ascii="仿宋_GB2312" w:hAnsi="仿宋_GB2312" w:eastAsia="仿宋_GB2312" w:cs="仿宋_GB2312"/>
          <w:sz w:val="28"/>
        </w:rPr>
        <w:t>)，本产品已于2023年1月4日成立，募集规模</w:t>
      </w:r>
      <w:r>
        <w:rPr>
          <w:rFonts w:hint="eastAsia" w:ascii="仿宋_GB2312" w:hAnsi="仿宋_GB2312" w:eastAsia="仿宋_GB2312" w:cs="仿宋_GB2312"/>
          <w:sz w:val="28"/>
        </w:rPr>
        <w:t>76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28"/>
        </w:rPr>
        <w:t>980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</w:rPr>
        <w:t>6504</w:t>
      </w:r>
      <w:r>
        <w:rPr>
          <w:rFonts w:ascii="仿宋_GB2312" w:hAnsi="仿宋_GB2312" w:eastAsia="仿宋_GB2312" w:cs="仿宋_GB2312"/>
          <w:sz w:val="28"/>
        </w:rPr>
        <w:t>万元。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</w:rPr>
        <w:t>2023年1月5日</w:t>
      </w: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</w:p>
    <w:p/>
    <w:sectPr>
      <w:headerReference r:id="rId4" w:type="default"/>
      <w:pgSz w:w="11906" w:h="16838"/>
      <w:pgMar w:top="2551" w:right="1803" w:bottom="2551" w:left="1803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shape id="WordPictureWatermark140627" o:spid="_x0000_s1025" type="#_x0000_t75" style="position:absolute;left:0;height:840.3pt;width:594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>
          <v:fill on="f" color2="#FFFFFF" focus="0%"/>
          <v:imagedata gain="65536f" blacklevel="0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ZlY2ZiYmExOWJmOTY5NWFmNzQwOWFhNmE0ZjgxMTM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7">
    <w:name w:val="Default Paragraph Font"/>
    <w:semiHidden/>
    <w:unhideWhenUsed/>
    <w:uiPriority w:val="1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hccb</cp:lastModifiedBy>
  <dcterms:modified xsi:type="dcterms:W3CDTF">2023-01-06T02:07:59Z</dcterms:modified>
  <dc:title>丰裕固收22077期成立公告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2052-9.1.0.4688</vt:lpwstr>
  </property>
</Properties>
</file>